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BE1EB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„ZATWIERDZAM”</w:t>
      </w:r>
    </w:p>
    <w:p w14:paraId="2DF6C572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016E6B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Tomasz Kuczborski</w:t>
      </w:r>
    </w:p>
    <w:p w14:paraId="24F5EE11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ACAEF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 </w:t>
      </w:r>
    </w:p>
    <w:p w14:paraId="5E07F49C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FUKCJONALNO – UŻYTKOWY </w:t>
      </w:r>
    </w:p>
    <w:p w14:paraId="723FF0F1" w14:textId="77777777" w:rsidR="00A451DC" w:rsidRPr="00F8446F" w:rsidRDefault="00A451DC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A0B3973" w14:textId="4D9D74AF" w:rsidR="00391808" w:rsidRPr="00F8446F" w:rsidRDefault="00FE326C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E326C">
        <w:rPr>
          <w:rFonts w:ascii="Times New Roman" w:hAnsi="Times New Roman" w:cs="Times New Roman"/>
          <w:b/>
          <w:color w:val="44546A" w:themeColor="text2"/>
          <w:sz w:val="24"/>
          <w:szCs w:val="24"/>
        </w:rPr>
        <w:t>Remont</w:t>
      </w:r>
      <w:r w:rsidR="00A4494C" w:rsidRPr="00FE326C">
        <w:rPr>
          <w:rFonts w:ascii="Times New Roman" w:hAnsi="Times New Roman" w:cs="Times New Roman"/>
          <w:b/>
          <w:color w:val="44546A" w:themeColor="text2"/>
          <w:sz w:val="24"/>
          <w:szCs w:val="24"/>
        </w:rPr>
        <w:t xml:space="preserve"> </w:t>
      </w:r>
      <w:r w:rsidR="00A4494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pokrycia dachowego </w:t>
      </w:r>
      <w:r w:rsidR="00872D5D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hali sportowej</w:t>
      </w:r>
      <w:r w:rsidR="00872D5D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przy ul. Strumykowej 21 w Warszawie</w:t>
      </w:r>
    </w:p>
    <w:p w14:paraId="3BA7B9D5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C90FE0A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516EA16B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C337345" w14:textId="77777777" w:rsidR="005569E9" w:rsidRPr="00F8446F" w:rsidRDefault="00C62D4D" w:rsidP="005569E9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29B397F" wp14:editId="65231C8E">
            <wp:extent cx="4632960" cy="32004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Jankowska\AppData\Local\Microsoft\Windows\INetCache\Content.Word\IMG_13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D908" w14:textId="77777777" w:rsidR="005569E9" w:rsidRPr="00F8446F" w:rsidRDefault="005569E9" w:rsidP="00607D42">
      <w:pPr>
        <w:spacing w:after="0" w:line="240" w:lineRule="auto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C68063C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DC40F3A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7588FF54" w14:textId="77777777" w:rsidR="00607D42" w:rsidRPr="00F8446F" w:rsidRDefault="00391808" w:rsidP="00607D42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BIAŁOŁĘCKI OŚRODEK SPORTU </w:t>
      </w: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br/>
        <w:t xml:space="preserve">UL. ŚWIATOWIDA 56, 03-144 WARSZAWA </w:t>
      </w:r>
    </w:p>
    <w:p w14:paraId="23B842DC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EE9C9CF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9F00CE0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92ABED3" w14:textId="4250D315" w:rsidR="00391808" w:rsidRPr="00F8446F" w:rsidRDefault="00B14138" w:rsidP="00607D42">
      <w:pPr>
        <w:spacing w:after="0" w:line="240" w:lineRule="auto"/>
        <w:ind w:left="3540" w:firstLine="708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0B444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Sporządził</w:t>
      </w:r>
      <w:r w:rsidR="000B4448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a</w:t>
      </w:r>
      <w:r w:rsidR="00CC167A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: Krystyna Jankowska</w:t>
      </w:r>
    </w:p>
    <w:p w14:paraId="67E76922" w14:textId="77777777" w:rsidR="00CC167A" w:rsidRPr="00F8446F" w:rsidRDefault="00CC167A" w:rsidP="00AB0AAB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            </w:t>
      </w:r>
      <w:r w:rsidR="00B1413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  <w:r w:rsidR="00B1413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</w:p>
    <w:p w14:paraId="33B93E4E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49800F6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69DA46" w14:textId="166FAD66" w:rsidR="009C0001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WARSZAWA * </w:t>
      </w:r>
      <w:r w:rsidR="00EB1767">
        <w:rPr>
          <w:rFonts w:ascii="Times New Roman" w:hAnsi="Times New Roman" w:cs="Times New Roman"/>
          <w:color w:val="000000" w:themeColor="text1"/>
          <w:sz w:val="24"/>
          <w:szCs w:val="24"/>
        </w:rPr>
        <w:t>kwiecień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sdt>
      <w:sdtPr>
        <w:rPr>
          <w:rFonts w:ascii="Times New Roman" w:hAnsi="Times New Roman" w:cs="Times New Roman"/>
          <w:sz w:val="24"/>
          <w:szCs w:val="24"/>
        </w:rPr>
        <w:id w:val="2428407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E78167" w14:textId="77777777" w:rsidR="00532C86" w:rsidRPr="00F8446F" w:rsidRDefault="00B14138" w:rsidP="00B14138">
          <w:pPr>
            <w:pStyle w:val="Nagwekspisutreci"/>
            <w:rPr>
              <w:rFonts w:ascii="Times New Roman" w:hAnsi="Times New Roman" w:cs="Times New Roman"/>
              <w:sz w:val="24"/>
              <w:szCs w:val="24"/>
            </w:rPr>
          </w:pPr>
          <w:r w:rsidRPr="00F8446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</w:sdtContent>
    </w:sdt>
    <w:p w14:paraId="6D5C1B51" w14:textId="77777777" w:rsidR="00C62D4D" w:rsidRDefault="00C62D4D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0D689" w14:textId="1A4C1A72" w:rsidR="001047D8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9F35B8" w14:textId="1ADCB76D" w:rsidR="00AC761F" w:rsidRDefault="00AC761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59383" w14:textId="59A8C3EF" w:rsidR="00AC761F" w:rsidRDefault="00AC761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717C45" w14:textId="77777777" w:rsidR="00AC761F" w:rsidRDefault="00AC761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82ECA9" w14:textId="77777777" w:rsidR="001047D8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DCD4A" w14:textId="77777777" w:rsidR="001047D8" w:rsidRPr="00F8446F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95035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SPIS TREŚCI</w:t>
      </w:r>
    </w:p>
    <w:p w14:paraId="4206EBF4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6BC4B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C25C1F" w14:textId="77777777" w:rsidR="00B14138" w:rsidRPr="00F8446F" w:rsidRDefault="0012063A" w:rsidP="00396F99">
      <w:pPr>
        <w:pStyle w:val="Akapitzlist"/>
        <w:numPr>
          <w:ilvl w:val="0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Część opisowa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s</w:t>
      </w:r>
      <w:r w:rsidRPr="00F8446F">
        <w:rPr>
          <w:rFonts w:ascii="Times New Roman" w:hAnsi="Times New Roman" w:cs="Times New Roman"/>
          <w:b/>
          <w:sz w:val="24"/>
          <w:szCs w:val="24"/>
        </w:rPr>
        <w:t xml:space="preserve">tr. 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3</w:t>
      </w:r>
    </w:p>
    <w:p w14:paraId="1654C0B2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Opis ogólny przedmiotu zamówienia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....................................................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.....  str.  3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4C711F51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Charakterystyczne parametry określające wielkość obiektu lub </w:t>
      </w:r>
    </w:p>
    <w:p w14:paraId="2ACB382D" w14:textId="77777777" w:rsidR="0012063A" w:rsidRPr="00F8446F" w:rsidRDefault="0012063A" w:rsidP="00396F99">
      <w:pPr>
        <w:pStyle w:val="Akapitzlist"/>
        <w:spacing w:after="0" w:line="48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zakres robót budowlanych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..........................................................................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str.  3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36D057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Aktualne uwarunkowania wykonania przedmiotu zamówienia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..............  str.  4</w:t>
      </w:r>
    </w:p>
    <w:p w14:paraId="511FAD31" w14:textId="7BC4FBC9" w:rsidR="009278F0" w:rsidRDefault="009278F0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Wymagania w zakresie wykonania przedmiotu zamówienia……………  str. 7</w:t>
      </w:r>
    </w:p>
    <w:p w14:paraId="7D740393" w14:textId="669F2229" w:rsidR="009278F0" w:rsidRPr="009278F0" w:rsidRDefault="009278F0" w:rsidP="009278F0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Wymagania dotyczące rozwiązań materiałowych………………………..  str. 7</w:t>
      </w:r>
    </w:p>
    <w:p w14:paraId="3EE38A13" w14:textId="316FC338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Ogólne właściwości funkcjonalno-użytkowe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  str.  </w:t>
      </w:r>
      <w:r w:rsidR="009278F0">
        <w:rPr>
          <w:rFonts w:ascii="Times New Roman" w:hAnsi="Times New Roman" w:cs="Times New Roman"/>
          <w:b/>
          <w:sz w:val="24"/>
          <w:szCs w:val="24"/>
        </w:rPr>
        <w:t>9</w:t>
      </w:r>
    </w:p>
    <w:p w14:paraId="3A34C708" w14:textId="7DD10069" w:rsidR="0012063A" w:rsidRPr="00F8446F" w:rsidRDefault="009278F0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Informacje dodatkowe…………………………………………………….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str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>9</w:t>
      </w:r>
    </w:p>
    <w:p w14:paraId="15C4465D" w14:textId="77777777" w:rsidR="00267D4B" w:rsidRPr="00F8446F" w:rsidRDefault="00267D4B" w:rsidP="00396F99">
      <w:pPr>
        <w:pStyle w:val="Akapitzlist"/>
        <w:numPr>
          <w:ilvl w:val="0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Część informacyjna</w:t>
      </w:r>
    </w:p>
    <w:p w14:paraId="25CC2A10" w14:textId="77777777" w:rsidR="00267D4B" w:rsidRPr="00F8446F" w:rsidRDefault="00267D4B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Oświadczenie zamawiającego stwierdzające jego prawo</w:t>
      </w:r>
      <w:r w:rsidR="002A7477" w:rsidRPr="00F8446F">
        <w:rPr>
          <w:rFonts w:ascii="Times New Roman" w:hAnsi="Times New Roman" w:cs="Times New Roman"/>
          <w:b/>
          <w:sz w:val="24"/>
          <w:szCs w:val="24"/>
        </w:rPr>
        <w:t xml:space="preserve"> do dysponowania</w:t>
      </w:r>
    </w:p>
    <w:p w14:paraId="24767E35" w14:textId="4E719551" w:rsidR="002A7477" w:rsidRPr="00F8446F" w:rsidRDefault="002A7477" w:rsidP="00396F99">
      <w:pPr>
        <w:pStyle w:val="Akapitzlist"/>
        <w:spacing w:after="0" w:line="48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nieruchomością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na cele budowlane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 str. </w:t>
      </w:r>
      <w:r w:rsidR="009278F0">
        <w:rPr>
          <w:rFonts w:ascii="Times New Roman" w:hAnsi="Times New Roman" w:cs="Times New Roman"/>
          <w:b/>
          <w:sz w:val="24"/>
          <w:szCs w:val="24"/>
        </w:rPr>
        <w:t>9</w:t>
      </w:r>
    </w:p>
    <w:p w14:paraId="70D47B49" w14:textId="47BC734B" w:rsidR="00976DEC" w:rsidRPr="00F8446F" w:rsidRDefault="00976DEC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Przepisy prawne i normy związane z projektowaniem i wykonaniem zamierzenia budowlanego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........................................................................... str. 1</w:t>
      </w:r>
      <w:r w:rsidR="009278F0">
        <w:rPr>
          <w:rFonts w:ascii="Times New Roman" w:hAnsi="Times New Roman" w:cs="Times New Roman"/>
          <w:b/>
          <w:sz w:val="24"/>
          <w:szCs w:val="24"/>
        </w:rPr>
        <w:t>0</w:t>
      </w:r>
    </w:p>
    <w:p w14:paraId="228A9D07" w14:textId="77777777" w:rsidR="00976DEC" w:rsidRPr="00F8446F" w:rsidRDefault="00976DEC" w:rsidP="00396F99">
      <w:pPr>
        <w:spacing w:after="0" w:line="48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BA85F0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104CF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122AA7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B1E04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B2EA9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9CD81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ABF9" w14:textId="77777777" w:rsidR="00BE1E62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CB4EB1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6B0F8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FFDAC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8398AF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854C51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CD71A1" w14:textId="77777777" w:rsidR="00F8446F" w:rsidRP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8CFBC9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12E2E" w14:textId="77777777" w:rsidR="005569E9" w:rsidRPr="00F8446F" w:rsidRDefault="00985865" w:rsidP="00AB0AA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</w:t>
      </w:r>
      <w:r w:rsidR="004D5510"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ześć opisow</w:t>
      </w:r>
      <w:r w:rsidR="005569E9"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a</w:t>
      </w:r>
    </w:p>
    <w:p w14:paraId="28B567AA" w14:textId="77777777" w:rsidR="00985865" w:rsidRPr="00F8446F" w:rsidRDefault="004D5510" w:rsidP="005569E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5256AD23" w14:textId="77777777" w:rsidR="004D5510" w:rsidRPr="00F8446F" w:rsidRDefault="00985865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is ogólny przedmiotu zamówienia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794991AD" w14:textId="77777777" w:rsidR="000F79CC" w:rsidRDefault="000F79CC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F55A4D" w14:textId="2568B6C0" w:rsidR="00BC4200" w:rsidRDefault="00784343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</w:t>
      </w:r>
      <w:r w:rsidR="00A4494C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32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remont</w:t>
      </w: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pokrycia dachowego z papy wraz 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z robotami towarzyszącymi, obiektu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Białołęckiego Ośrodka Sportu przy ul.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Strumykowa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03 – 1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38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Warszawa</w:t>
      </w:r>
      <w:r w:rsidR="00BC4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</w:t>
      </w:r>
      <w:r w:rsidR="00BC4200" w:rsidRPr="00D9356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 technologii membrany bitumicznej</w:t>
      </w:r>
      <w:r w:rsidR="00BC42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51BA9C2" w14:textId="555BED5B" w:rsidR="00BC4200" w:rsidRPr="00C81F65" w:rsidRDefault="00BC4200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Hlk32930487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robót towarzyszących wykonanie </w:t>
      </w:r>
      <w:r w:rsidRPr="005573CB">
        <w:rPr>
          <w:rFonts w:ascii="Times New Roman" w:hAnsi="Times New Roman" w:cs="Times New Roman"/>
          <w:sz w:val="24"/>
          <w:szCs w:val="24"/>
        </w:rPr>
        <w:t xml:space="preserve">czyszczenie obróbek blacharskich z blachy powlekanej oraz montaż </w:t>
      </w:r>
      <w:proofErr w:type="spellStart"/>
      <w:r w:rsidRPr="005573CB">
        <w:rPr>
          <w:rFonts w:ascii="Times New Roman" w:hAnsi="Times New Roman" w:cs="Times New Roman"/>
          <w:sz w:val="24"/>
          <w:szCs w:val="24"/>
        </w:rPr>
        <w:t>kolcy</w:t>
      </w:r>
      <w:proofErr w:type="spellEnd"/>
      <w:r w:rsidRPr="005573CB">
        <w:rPr>
          <w:rFonts w:ascii="Times New Roman" w:hAnsi="Times New Roman" w:cs="Times New Roman"/>
          <w:sz w:val="24"/>
          <w:szCs w:val="24"/>
        </w:rPr>
        <w:t xml:space="preserve"> na obróbkach blacharskich ścianek kolankowych, wymiana koszy spustowych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0"/>
      <w:r w:rsidRPr="005573CB">
        <w:rPr>
          <w:rFonts w:ascii="Times New Roman" w:hAnsi="Times New Roman" w:cs="Times New Roman"/>
          <w:sz w:val="24"/>
          <w:szCs w:val="24"/>
        </w:rPr>
        <w:t>Ponadto wykonanie zabezpieczenia włazu na dach - poręczą odporną na czynniki atmosferyczne</w:t>
      </w:r>
      <w:r w:rsidRPr="00C81F6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467ADB82" w14:textId="7939B4BF" w:rsidR="005573CB" w:rsidRPr="00DE7CEF" w:rsidRDefault="005573CB" w:rsidP="005573C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E7CEF">
        <w:rPr>
          <w:rFonts w:ascii="Times New Roman" w:hAnsi="Times New Roman" w:cs="Times New Roman"/>
          <w:sz w:val="24"/>
          <w:szCs w:val="24"/>
        </w:rPr>
        <w:t xml:space="preserve">Zamawiający nie przewiduje demontażu istniejącej instalacji odgromowej dachu na czas prowadzonych robót budowlanych. </w:t>
      </w:r>
    </w:p>
    <w:p w14:paraId="2F1173A2" w14:textId="77777777" w:rsidR="00985865" w:rsidRPr="00F8446F" w:rsidRDefault="00985865" w:rsidP="00AB0AAB">
      <w:pPr>
        <w:pStyle w:val="Akapitzlist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B8DDF99" w14:textId="77777777" w:rsidR="004D5510" w:rsidRPr="00F8446F" w:rsidRDefault="00985865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C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harakterystyczne parametry określające wielkość obiek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tu lub zakres robót budowlanych</w:t>
      </w:r>
    </w:p>
    <w:p w14:paraId="30537CCA" w14:textId="77777777" w:rsidR="000F79CC" w:rsidRDefault="000F79CC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C7D0F1" w14:textId="1DFDE554" w:rsidR="00784343" w:rsidRPr="00F8446F" w:rsidRDefault="00784343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Hala sportowa położona jest na terenie Białołęckiego Ośrodka Sportu w Warszawie przy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ul.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Strumykowej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budynku zespołu sportowego mieszczącego m. innymi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małą salkę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halę sportową, pomieszczenia techniczne i administracyjne. </w:t>
      </w:r>
    </w:p>
    <w:p w14:paraId="38A777A8" w14:textId="77777777" w:rsidR="00DE3369" w:rsidRPr="00F8446F" w:rsidRDefault="00DE3369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A63429" w14:textId="77777777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Parametry obiektu:</w:t>
      </w:r>
    </w:p>
    <w:p w14:paraId="022BD15B" w14:textId="412B53EB" w:rsidR="008E61DA" w:rsidRPr="00FE13DF" w:rsidRDefault="00B664E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>powierzchni</w:t>
      </w:r>
      <w:r w:rsidR="00872D5D" w:rsidRPr="00FE13DF">
        <w:rPr>
          <w:rFonts w:ascii="Times New Roman" w:hAnsi="Times New Roman" w:cs="Times New Roman"/>
          <w:sz w:val="24"/>
          <w:szCs w:val="24"/>
        </w:rPr>
        <w:t>e</w:t>
      </w:r>
      <w:r w:rsidRPr="00FE13DF">
        <w:rPr>
          <w:rFonts w:ascii="Times New Roman" w:hAnsi="Times New Roman" w:cs="Times New Roman"/>
          <w:sz w:val="24"/>
          <w:szCs w:val="24"/>
        </w:rPr>
        <w:t xml:space="preserve"> dział</w:t>
      </w:r>
      <w:r w:rsidR="00872D5D" w:rsidRPr="00FE13DF">
        <w:rPr>
          <w:rFonts w:ascii="Times New Roman" w:hAnsi="Times New Roman" w:cs="Times New Roman"/>
          <w:sz w:val="24"/>
          <w:szCs w:val="24"/>
        </w:rPr>
        <w:t>ek</w:t>
      </w:r>
      <w:r w:rsidRPr="00FE13DF">
        <w:rPr>
          <w:rFonts w:ascii="Times New Roman" w:hAnsi="Times New Roman" w:cs="Times New Roman"/>
          <w:sz w:val="24"/>
          <w:szCs w:val="24"/>
        </w:rPr>
        <w:t xml:space="preserve">: </w:t>
      </w:r>
      <w:r w:rsidR="003F6DA9" w:rsidRPr="00FE13DF">
        <w:rPr>
          <w:rFonts w:ascii="Times New Roman" w:hAnsi="Times New Roman" w:cs="Times New Roman"/>
          <w:sz w:val="24"/>
          <w:szCs w:val="24"/>
        </w:rPr>
        <w:t>38</w:t>
      </w:r>
      <w:r w:rsidRPr="00FE13DF">
        <w:rPr>
          <w:rFonts w:ascii="Times New Roman" w:hAnsi="Times New Roman" w:cs="Times New Roman"/>
          <w:sz w:val="24"/>
          <w:szCs w:val="24"/>
        </w:rPr>
        <w:t> </w:t>
      </w:r>
      <w:r w:rsidR="003F6DA9" w:rsidRPr="00FE13DF">
        <w:rPr>
          <w:rFonts w:ascii="Times New Roman" w:hAnsi="Times New Roman" w:cs="Times New Roman"/>
          <w:sz w:val="24"/>
          <w:szCs w:val="24"/>
        </w:rPr>
        <w:t>812</w:t>
      </w:r>
      <w:r w:rsidRPr="00FE13DF">
        <w:rPr>
          <w:rFonts w:ascii="Times New Roman" w:hAnsi="Times New Roman" w:cs="Times New Roman"/>
          <w:sz w:val="24"/>
          <w:szCs w:val="24"/>
        </w:rPr>
        <w:t xml:space="preserve">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E13DF">
        <w:rPr>
          <w:rFonts w:ascii="Times New Roman" w:hAnsi="Times New Roman" w:cs="Times New Roman"/>
          <w:sz w:val="24"/>
          <w:szCs w:val="24"/>
        </w:rPr>
        <w:t>,</w:t>
      </w:r>
    </w:p>
    <w:p w14:paraId="660B35F8" w14:textId="2F77ACAE" w:rsidR="000F6BDD" w:rsidRPr="00FE13DF" w:rsidRDefault="000F6BDD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 xml:space="preserve">powierzchnia zabudowy – </w:t>
      </w:r>
      <w:r w:rsidR="003F6DA9" w:rsidRPr="00FE13DF">
        <w:rPr>
          <w:rFonts w:ascii="Times New Roman" w:hAnsi="Times New Roman" w:cs="Times New Roman"/>
          <w:sz w:val="24"/>
          <w:szCs w:val="24"/>
        </w:rPr>
        <w:t>2</w:t>
      </w:r>
      <w:r w:rsidR="00E36D85" w:rsidRPr="00FE13DF">
        <w:rPr>
          <w:rFonts w:ascii="Times New Roman" w:hAnsi="Times New Roman" w:cs="Times New Roman"/>
          <w:sz w:val="24"/>
          <w:szCs w:val="24"/>
        </w:rPr>
        <w:t xml:space="preserve"> </w:t>
      </w:r>
      <w:r w:rsidR="003F6DA9" w:rsidRPr="00FE13DF">
        <w:rPr>
          <w:rFonts w:ascii="Times New Roman" w:hAnsi="Times New Roman" w:cs="Times New Roman"/>
          <w:sz w:val="24"/>
          <w:szCs w:val="24"/>
        </w:rPr>
        <w:t>950,8</w:t>
      </w:r>
      <w:r w:rsidRPr="00FE13DF">
        <w:rPr>
          <w:rFonts w:ascii="Times New Roman" w:hAnsi="Times New Roman" w:cs="Times New Roman"/>
          <w:sz w:val="24"/>
          <w:szCs w:val="24"/>
        </w:rPr>
        <w:t xml:space="preserve">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36D85" w:rsidRPr="00FE13DF">
        <w:rPr>
          <w:rFonts w:ascii="Times New Roman" w:hAnsi="Times New Roman" w:cs="Times New Roman"/>
          <w:sz w:val="24"/>
          <w:szCs w:val="24"/>
        </w:rPr>
        <w:t>,</w:t>
      </w:r>
    </w:p>
    <w:p w14:paraId="75B6D693" w14:textId="2A76ED3B" w:rsidR="00E36D85" w:rsidRPr="00FE13DF" w:rsidRDefault="00E36D85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>powierzchnia użytkowa – 2 069,8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E13DF">
        <w:rPr>
          <w:rFonts w:ascii="Times New Roman" w:hAnsi="Times New Roman" w:cs="Times New Roman"/>
          <w:sz w:val="24"/>
          <w:szCs w:val="24"/>
        </w:rPr>
        <w:t>,</w:t>
      </w:r>
    </w:p>
    <w:p w14:paraId="5DF6F13B" w14:textId="31261117" w:rsidR="000F6BDD" w:rsidRPr="00FE13DF" w:rsidRDefault="000F6BDD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 xml:space="preserve">kubatura – </w:t>
      </w:r>
      <w:r w:rsidR="003F6DA9" w:rsidRPr="00FE13DF">
        <w:rPr>
          <w:rFonts w:ascii="Times New Roman" w:hAnsi="Times New Roman" w:cs="Times New Roman"/>
          <w:sz w:val="24"/>
          <w:szCs w:val="24"/>
        </w:rPr>
        <w:t>23 686</w:t>
      </w:r>
      <w:r w:rsidRPr="00FE13DF">
        <w:rPr>
          <w:rFonts w:ascii="Times New Roman" w:hAnsi="Times New Roman" w:cs="Times New Roman"/>
          <w:sz w:val="24"/>
          <w:szCs w:val="24"/>
        </w:rPr>
        <w:t xml:space="preserve"> m</w:t>
      </w:r>
      <w:r w:rsidRPr="00FE13D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172881" w:rsidRPr="00FE13DF">
        <w:rPr>
          <w:rFonts w:ascii="Times New Roman" w:hAnsi="Times New Roman" w:cs="Times New Roman"/>
          <w:sz w:val="24"/>
          <w:szCs w:val="24"/>
        </w:rPr>
        <w:t>,</w:t>
      </w:r>
    </w:p>
    <w:p w14:paraId="1C6A5FDF" w14:textId="2048EAE4" w:rsidR="00DE7CEF" w:rsidRPr="00FE13DF" w:rsidRDefault="00DE7CEF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E13DF">
        <w:rPr>
          <w:rFonts w:ascii="Times New Roman" w:hAnsi="Times New Roman" w:cs="Times New Roman"/>
          <w:sz w:val="24"/>
          <w:szCs w:val="24"/>
        </w:rPr>
        <w:t xml:space="preserve">wys. budynku – </w:t>
      </w:r>
      <w:r w:rsidR="00FE13DF" w:rsidRPr="00FE13DF">
        <w:rPr>
          <w:rFonts w:ascii="Times New Roman" w:hAnsi="Times New Roman" w:cs="Times New Roman"/>
          <w:sz w:val="24"/>
          <w:szCs w:val="24"/>
        </w:rPr>
        <w:t>12,30 m</w:t>
      </w:r>
    </w:p>
    <w:p w14:paraId="72568B35" w14:textId="65C6F840" w:rsidR="00172881" w:rsidRPr="00172881" w:rsidRDefault="00172881" w:rsidP="000F6BDD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 xml:space="preserve">powierzchnia dachu do </w:t>
      </w:r>
      <w:proofErr w:type="spellStart"/>
      <w:r w:rsidRPr="00172881">
        <w:rPr>
          <w:rFonts w:ascii="Times New Roman" w:hAnsi="Times New Roman" w:cs="Times New Roman"/>
          <w:sz w:val="24"/>
          <w:szCs w:val="24"/>
        </w:rPr>
        <w:t>przekrycia</w:t>
      </w:r>
      <w:proofErr w:type="spellEnd"/>
      <w:r w:rsidRPr="00172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1350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9158DF" w14:textId="77777777" w:rsidR="00607D42" w:rsidRPr="00F8446F" w:rsidRDefault="00607D42" w:rsidP="00607D4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0B4732" w14:textId="77777777" w:rsidR="008E61DA" w:rsidRPr="00F8446F" w:rsidRDefault="008E61DA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985865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Aktualne uwarunkowania wykonania przedmiotu zamówienia</w:t>
      </w:r>
    </w:p>
    <w:p w14:paraId="0FB6F706" w14:textId="77777777" w:rsidR="005569E9" w:rsidRPr="00F8446F" w:rsidRDefault="005569E9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792F5AF2" w14:textId="77777777" w:rsidR="008E61DA" w:rsidRPr="00F8446F" w:rsidRDefault="008E61DA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Opis stanu istniejącego</w:t>
      </w:r>
    </w:p>
    <w:p w14:paraId="28C0F7D7" w14:textId="6902E273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Budynek 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Białołęckiego Ośrodka Sportu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zlokalizowany jest w Warszawie na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terenie dzielnicy 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Białołęka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przy ul. 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Strumykowej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(obręb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4-03-</w:t>
      </w:r>
      <w:r w:rsidR="003F6DA9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działka nr 11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/4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1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0DF0CBC0" w14:textId="77777777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Budynek jest wyposażony w instalacje:</w:t>
      </w:r>
    </w:p>
    <w:p w14:paraId="69C533A7" w14:textId="05846367" w:rsidR="008E61DA" w:rsidRPr="00F8446F" w:rsidRDefault="00135393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kotłownię gazową,</w:t>
      </w:r>
    </w:p>
    <w:p w14:paraId="4D5B82A1" w14:textId="77777777" w:rsidR="008E61D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sanitarne: centralnego ogr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zewania, </w:t>
      </w:r>
      <w:proofErr w:type="spellStart"/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wodno</w:t>
      </w:r>
      <w:proofErr w:type="spellEnd"/>
      <w:r w:rsidR="00AE397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E397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kanalizacyjna, </w:t>
      </w:r>
      <w:r w:rsidR="00B57067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hydrantowa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wentylacji mechanicznej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AAF4915" w14:textId="77777777" w:rsidR="00F7694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elektryczne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: oświetlenia, gniazd wtykowych,</w:t>
      </w:r>
    </w:p>
    <w:p w14:paraId="4193885D" w14:textId="77777777" w:rsidR="008E61D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teletechniczne: telefoniczna, TV, logiczna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E33A8A" w14:textId="77777777" w:rsidR="008E61DA" w:rsidRPr="00F8446F" w:rsidRDefault="008E61DA" w:rsidP="00D317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F936258" w14:textId="275AC57F" w:rsidR="00135393" w:rsidRDefault="00135393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Pokrycie dachowe: papą termozgrzewalną ICOPAL, spadki dachowe połacie 3%, koryta 1,5% do 2,0%.</w:t>
      </w:r>
    </w:p>
    <w:p w14:paraId="60576257" w14:textId="1F3D10F1" w:rsidR="00135393" w:rsidRDefault="00135393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Odprowadzenie wody nad salą sportową system PLUVIA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Geberit</w:t>
      </w:r>
      <w:proofErr w:type="spellEnd"/>
      <w:r w:rsidR="00F8243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8F66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Przelewy bezpieczeństwa montowane na końcu kanału odwadniającego ORO 500 x 150.</w:t>
      </w:r>
    </w:p>
    <w:p w14:paraId="4438644A" w14:textId="3C923685" w:rsidR="00F82431" w:rsidRDefault="00F82431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Drabiny między połaciowe z poręczą i płytą wejściową górną – WELLAND „fasadowe”.</w:t>
      </w:r>
    </w:p>
    <w:p w14:paraId="50426E19" w14:textId="3778D984" w:rsidR="00F82431" w:rsidRDefault="00F82431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Wentylacja połaci wg dokumentacji projektowej.</w:t>
      </w:r>
    </w:p>
    <w:p w14:paraId="323D7A8A" w14:textId="4394F7B7" w:rsidR="00F82431" w:rsidRDefault="00F82431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Obróbki kominów, okien połaciowych,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wyder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itp. blacha stalowa powlekana RAUTARUUKKI.</w:t>
      </w:r>
    </w:p>
    <w:p w14:paraId="44F009B6" w14:textId="48F05489" w:rsidR="007767EE" w:rsidRDefault="007767EE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dachu zamontowana jest kamera CCTV.</w:t>
      </w:r>
    </w:p>
    <w:p w14:paraId="718044A5" w14:textId="77777777" w:rsidR="00135393" w:rsidRDefault="00135393" w:rsidP="000F6B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7BF3CAF" w14:textId="2E8AA6D8" w:rsidR="000F79CC" w:rsidRDefault="000F79C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080D0F4" wp14:editId="708203A8">
            <wp:extent cx="5760720" cy="4319905"/>
            <wp:effectExtent l="0" t="0" r="0" b="444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3C07F" w14:textId="77777777" w:rsidR="000F79CC" w:rsidRDefault="000F79C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6B7FFF" w14:textId="42ADAAF4" w:rsidR="004532B6" w:rsidRPr="00F8446F" w:rsidRDefault="00C14E21" w:rsidP="00DE7C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sz w:val="24"/>
          <w:szCs w:val="24"/>
        </w:rPr>
        <w:t xml:space="preserve">Dach nad budynkiem jest w ogólnym stanie technicznym </w:t>
      </w:r>
      <w:r w:rsidR="00DE7CEF" w:rsidRPr="000B7EB1">
        <w:rPr>
          <w:rFonts w:ascii="Times New Roman" w:hAnsi="Times New Roman" w:cs="Times New Roman"/>
          <w:sz w:val="24"/>
          <w:szCs w:val="24"/>
        </w:rPr>
        <w:t>dostatecznym</w:t>
      </w:r>
      <w:r w:rsidRPr="000B7EB1">
        <w:rPr>
          <w:rFonts w:ascii="Times New Roman" w:hAnsi="Times New Roman" w:cs="Times New Roman"/>
          <w:sz w:val="24"/>
          <w:szCs w:val="24"/>
        </w:rPr>
        <w:t xml:space="preserve">, </w:t>
      </w:r>
      <w:r w:rsidRPr="00F8446F">
        <w:rPr>
          <w:rFonts w:ascii="Times New Roman" w:hAnsi="Times New Roman" w:cs="Times New Roman"/>
          <w:sz w:val="24"/>
          <w:szCs w:val="24"/>
        </w:rPr>
        <w:t>wskazującym na ok.</w:t>
      </w:r>
      <w:r w:rsidR="00EB1767">
        <w:rPr>
          <w:rFonts w:ascii="Times New Roman" w:hAnsi="Times New Roman" w:cs="Times New Roman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sz w:val="24"/>
          <w:szCs w:val="24"/>
        </w:rPr>
        <w:t>50 % zużycie materiału</w:t>
      </w:r>
      <w:r w:rsidR="00E36D85">
        <w:rPr>
          <w:rFonts w:ascii="Times New Roman" w:hAnsi="Times New Roman" w:cs="Times New Roman"/>
          <w:sz w:val="24"/>
          <w:szCs w:val="24"/>
        </w:rPr>
        <w:t xml:space="preserve"> – 20 letnie użytkowanie obiektu</w:t>
      </w:r>
      <w:r w:rsidRPr="00F844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1A3340" w14:textId="35B8C0C3" w:rsidR="004532B6" w:rsidRPr="00E36D85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446F">
        <w:rPr>
          <w:rFonts w:ascii="Times New Roman" w:hAnsi="Times New Roman" w:cs="Times New Roman"/>
          <w:sz w:val="24"/>
          <w:szCs w:val="24"/>
        </w:rPr>
        <w:t>Występują lokalne nieszczelności pokrycia dachowego, co przejawia się w przeciekach dachu nad salą gimnastyczną. Przyczyn</w:t>
      </w:r>
      <w:r w:rsidR="000F6BDD">
        <w:rPr>
          <w:rFonts w:ascii="Times New Roman" w:hAnsi="Times New Roman" w:cs="Times New Roman"/>
          <w:sz w:val="24"/>
          <w:szCs w:val="24"/>
        </w:rPr>
        <w:t>ą</w:t>
      </w:r>
      <w:r w:rsidRPr="00F8446F">
        <w:rPr>
          <w:rFonts w:ascii="Times New Roman" w:hAnsi="Times New Roman" w:cs="Times New Roman"/>
          <w:sz w:val="24"/>
          <w:szCs w:val="24"/>
        </w:rPr>
        <w:t xml:space="preserve"> przecieków dachu może być zniszczeni</w:t>
      </w:r>
      <w:r w:rsidR="000F6BDD">
        <w:rPr>
          <w:rFonts w:ascii="Times New Roman" w:hAnsi="Times New Roman" w:cs="Times New Roman"/>
          <w:sz w:val="24"/>
          <w:szCs w:val="24"/>
        </w:rPr>
        <w:t>e</w:t>
      </w:r>
      <w:r w:rsidRPr="00F8446F">
        <w:rPr>
          <w:rFonts w:ascii="Times New Roman" w:hAnsi="Times New Roman" w:cs="Times New Roman"/>
          <w:sz w:val="24"/>
          <w:szCs w:val="24"/>
        </w:rPr>
        <w:t xml:space="preserve"> papy w wyniku odśnieżania dachów, oddziaływania promieni UV i upływu czasu</w:t>
      </w:r>
      <w:r w:rsidRPr="00E36D85">
        <w:rPr>
          <w:rFonts w:ascii="Times New Roman" w:hAnsi="Times New Roman" w:cs="Times New Roman"/>
          <w:sz w:val="24"/>
          <w:szCs w:val="24"/>
        </w:rPr>
        <w:t>. Orynnowanie oraz rury spustowe są w dobrym stanie technicznym.</w:t>
      </w:r>
    </w:p>
    <w:p w14:paraId="30891395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00185" w14:textId="1684C1CF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41407B1" wp14:editId="786035D3">
            <wp:extent cx="5760720" cy="768223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E9F86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D04805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420D1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959B0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37C3F" w14:textId="01ABEB2A" w:rsidR="00C14E21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3CB">
        <w:rPr>
          <w:rFonts w:ascii="Times New Roman" w:hAnsi="Times New Roman" w:cs="Times New Roman"/>
          <w:sz w:val="24"/>
          <w:szCs w:val="24"/>
        </w:rPr>
        <w:lastRenderedPageBreak/>
        <w:t>Na całej powierzchni pokrycia wierzchniego dachu występują naprawy w postaci klejonych kawałków papy za pomocą lepiszcza</w:t>
      </w:r>
      <w:r w:rsidR="005573CB" w:rsidRPr="005573CB">
        <w:rPr>
          <w:rFonts w:ascii="Times New Roman" w:hAnsi="Times New Roman" w:cs="Times New Roman"/>
          <w:sz w:val="24"/>
          <w:szCs w:val="24"/>
        </w:rPr>
        <w:t xml:space="preserve"> lub lepiku na zimno</w:t>
      </w:r>
      <w:r w:rsidRPr="005573CB">
        <w:rPr>
          <w:rFonts w:ascii="Times New Roman" w:hAnsi="Times New Roman" w:cs="Times New Roman"/>
          <w:sz w:val="24"/>
          <w:szCs w:val="24"/>
        </w:rPr>
        <w:t>. Szczegółową analizę obecnego stanu technicznego dachu zawiera poniższa dokumentacja fotograficzna.</w:t>
      </w:r>
    </w:p>
    <w:p w14:paraId="5E4CCA2C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D6742" w14:textId="70FC5E9C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D552505" wp14:editId="79F68D60">
            <wp:extent cx="5760720" cy="37033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F6D5A" w14:textId="77777777" w:rsidR="000F79CC" w:rsidRPr="005573CB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A9291" w14:textId="372847A9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6CCF451E" wp14:editId="2503B4CE">
            <wp:extent cx="5760720" cy="352806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DDB5B" w14:textId="77777777" w:rsidR="000F79CC" w:rsidRDefault="000F79CC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B124F15" w14:textId="30B5A0FD" w:rsidR="00C14E21" w:rsidRPr="00C14E21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Najistotniejszy wpływ na obecny, istniejący stan techniczny dachu ma niewątpliwie ich długi proces eksploatacyjny z uwagi na wiek budynku. Stan techniczny dachu wymaga pilnych </w:t>
      </w:r>
      <w:r w:rsidRPr="00C14E2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interwencji zabezpieczających przed zalewaniem wodami opadowymi przez istniejące uszkodzenia w obecnym poszyciu dachu. </w:t>
      </w:r>
    </w:p>
    <w:p w14:paraId="3870BC6F" w14:textId="77777777" w:rsidR="004532B6" w:rsidRPr="00F8446F" w:rsidRDefault="004532B6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9C610" w14:textId="77777777" w:rsidR="00C14E21" w:rsidRPr="00C14E21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Obecny stan techniczny dachu w budynku </w:t>
      </w:r>
      <w:r w:rsidRPr="00F8446F">
        <w:rPr>
          <w:rFonts w:ascii="Times New Roman" w:hAnsi="Times New Roman" w:cs="Times New Roman"/>
          <w:color w:val="000000"/>
          <w:sz w:val="24"/>
          <w:szCs w:val="24"/>
        </w:rPr>
        <w:t xml:space="preserve">Białołęckiego Ośrodka Sportu </w:t>
      </w: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pozwala na bezpieczne prowadzenie robót remontowych - przy zachowaniu warunków wykonania </w:t>
      </w:r>
      <w:r w:rsidRPr="00F8446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i odbioru robót budowlanych oraz przepisów BHP. </w:t>
      </w:r>
    </w:p>
    <w:p w14:paraId="195BC1F5" w14:textId="77777777" w:rsidR="00A739A9" w:rsidRDefault="00A739A9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D9D44B" w14:textId="16356ABA" w:rsidR="00A739A9" w:rsidRPr="00172881" w:rsidRDefault="00A739A9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 xml:space="preserve">Na terenie prowadzonych robót budowlanych mogą wystąpić zagrożenia związane </w:t>
      </w:r>
      <w:r w:rsidR="00AC761F">
        <w:rPr>
          <w:rFonts w:ascii="Times New Roman" w:hAnsi="Times New Roman" w:cs="Times New Roman"/>
          <w:sz w:val="24"/>
          <w:szCs w:val="24"/>
        </w:rPr>
        <w:br/>
      </w:r>
      <w:r w:rsidRPr="00172881">
        <w:rPr>
          <w:rFonts w:ascii="Times New Roman" w:hAnsi="Times New Roman" w:cs="Times New Roman"/>
          <w:sz w:val="24"/>
          <w:szCs w:val="24"/>
        </w:rPr>
        <w:t>z użytkowaniem budynku podczas prowadzonych robót budowlanych oraz z prac</w:t>
      </w:r>
      <w:r w:rsidR="00AC761F">
        <w:rPr>
          <w:rFonts w:ascii="Times New Roman" w:hAnsi="Times New Roman" w:cs="Times New Roman"/>
          <w:sz w:val="24"/>
          <w:szCs w:val="24"/>
        </w:rPr>
        <w:t>ą</w:t>
      </w:r>
      <w:r w:rsidRPr="00172881">
        <w:rPr>
          <w:rFonts w:ascii="Times New Roman" w:hAnsi="Times New Roman" w:cs="Times New Roman"/>
          <w:sz w:val="24"/>
          <w:szCs w:val="24"/>
        </w:rPr>
        <w:t xml:space="preserve"> na wysokości 12 m nad poziomem terenu. W czasie prac budowlanych kierownik </w:t>
      </w:r>
      <w:r w:rsidR="00AC761F">
        <w:rPr>
          <w:rFonts w:ascii="Times New Roman" w:hAnsi="Times New Roman" w:cs="Times New Roman"/>
          <w:sz w:val="24"/>
          <w:szCs w:val="24"/>
        </w:rPr>
        <w:t>robót</w:t>
      </w:r>
      <w:r w:rsidRPr="00172881">
        <w:rPr>
          <w:rFonts w:ascii="Times New Roman" w:hAnsi="Times New Roman" w:cs="Times New Roman"/>
          <w:sz w:val="24"/>
          <w:szCs w:val="24"/>
        </w:rPr>
        <w:t xml:space="preserve"> powinien przeprowadzić szkolenie stanowiskowe pracowników i zapoznać ich z przepisami BHP</w:t>
      </w:r>
      <w:r w:rsidR="00AC761F">
        <w:rPr>
          <w:rFonts w:ascii="Times New Roman" w:hAnsi="Times New Roman" w:cs="Times New Roman"/>
          <w:sz w:val="24"/>
          <w:szCs w:val="24"/>
        </w:rPr>
        <w:t>,</w:t>
      </w:r>
      <w:r w:rsidRPr="00172881">
        <w:rPr>
          <w:rFonts w:ascii="Times New Roman" w:hAnsi="Times New Roman" w:cs="Times New Roman"/>
          <w:sz w:val="24"/>
          <w:szCs w:val="24"/>
        </w:rPr>
        <w:t xml:space="preserve"> których znajomość jest konieczna ze względu na specyfikę wykonywanych prac budowlanych.</w:t>
      </w:r>
    </w:p>
    <w:p w14:paraId="2430488E" w14:textId="77777777" w:rsidR="00C14E21" w:rsidRPr="00F8446F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5A7B88" w14:textId="77777777" w:rsidR="00172881" w:rsidRPr="00172881" w:rsidRDefault="00172881" w:rsidP="001728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>Zagospodarowanie terenu nie ulega zmianie. Projektowane prace budowlane nie maja wpływu na istniejące zagospodarowanie terenu i mają charakter prac budowlanych remontowych.</w:t>
      </w:r>
    </w:p>
    <w:p w14:paraId="09F5CA83" w14:textId="77777777" w:rsidR="00F8446F" w:rsidRPr="00F8446F" w:rsidRDefault="00F8446F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66B006" w14:textId="4278F18E" w:rsidR="00F7694A" w:rsidRPr="00F8446F" w:rsidRDefault="007767EE" w:rsidP="007767EE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7694A"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w zakresie wykonania przedmiotu zamówienia</w:t>
      </w:r>
    </w:p>
    <w:p w14:paraId="3F7BA501" w14:textId="77777777" w:rsidR="00F8446F" w:rsidRPr="00F8446F" w:rsidRDefault="00F8446F" w:rsidP="00F8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33EB3736" w14:textId="56A29FCA" w:rsidR="00A739A9" w:rsidRDefault="007442C3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</w:t>
      </w:r>
      <w:r w:rsidR="004017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embrana</w:t>
      </w:r>
      <w:r w:rsidR="00347D6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424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bitumiczna</w:t>
      </w:r>
    </w:p>
    <w:p w14:paraId="368B3CDF" w14:textId="77777777" w:rsidR="00417021" w:rsidRDefault="00417021" w:rsidP="00417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804EA8B" w14:textId="686EC0BD" w:rsidR="00417021" w:rsidRDefault="00417021" w:rsidP="00417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Powierzchnia naprawianego dachu – 1350 m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vertAlign w:val="superscript"/>
        </w:rPr>
        <w:t>2</w:t>
      </w:r>
      <w:r w:rsidR="00744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(bez wywinięć na attyki)</w:t>
      </w:r>
    </w:p>
    <w:p w14:paraId="1E349AF3" w14:textId="77777777" w:rsidR="00D9356A" w:rsidRDefault="00D9356A" w:rsidP="00D935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236739" w14:textId="2036AE2D" w:rsidR="00D9356A" w:rsidRPr="00A40E23" w:rsidRDefault="00D9356A" w:rsidP="00D935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4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technologii tej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planowane jest </w:t>
      </w:r>
      <w:r w:rsidRPr="00BC4200">
        <w:rPr>
          <w:rFonts w:ascii="Times New Roman" w:hAnsi="Times New Roman" w:cs="Times New Roman"/>
          <w:sz w:val="24"/>
          <w:szCs w:val="24"/>
        </w:rPr>
        <w:t>zabezpiecz</w:t>
      </w:r>
      <w:r>
        <w:rPr>
          <w:rFonts w:ascii="Times New Roman" w:hAnsi="Times New Roman" w:cs="Times New Roman"/>
          <w:sz w:val="24"/>
          <w:szCs w:val="24"/>
        </w:rPr>
        <w:t>enie</w:t>
      </w:r>
      <w:r w:rsidRPr="00BC4200">
        <w:rPr>
          <w:rFonts w:ascii="Times New Roman" w:hAnsi="Times New Roman" w:cs="Times New Roman"/>
          <w:sz w:val="24"/>
          <w:szCs w:val="24"/>
        </w:rPr>
        <w:t xml:space="preserve"> szczelną, trwałą, </w:t>
      </w:r>
      <w:proofErr w:type="spellStart"/>
      <w:r w:rsidRPr="00BC4200">
        <w:rPr>
          <w:rFonts w:ascii="Times New Roman" w:hAnsi="Times New Roman" w:cs="Times New Roman"/>
          <w:sz w:val="24"/>
          <w:szCs w:val="24"/>
        </w:rPr>
        <w:t>bezspoinową</w:t>
      </w:r>
      <w:proofErr w:type="spellEnd"/>
      <w:r w:rsidRPr="00BC42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Pr="00BC4200">
        <w:rPr>
          <w:rFonts w:ascii="Times New Roman" w:hAnsi="Times New Roman" w:cs="Times New Roman"/>
          <w:sz w:val="24"/>
          <w:szCs w:val="24"/>
        </w:rPr>
        <w:t xml:space="preserve">elastyczną membraną bitumiczną </w:t>
      </w:r>
      <w:r w:rsidRPr="00BC4200">
        <w:rPr>
          <w:rFonts w:ascii="Times New Roman" w:hAnsi="Times New Roman" w:cs="Times New Roman"/>
          <w:color w:val="000000" w:themeColor="text1"/>
          <w:sz w:val="24"/>
          <w:szCs w:val="24"/>
        </w:rPr>
        <w:t>istniejące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Pr="00BC4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pokryci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C42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0E23">
        <w:rPr>
          <w:rFonts w:ascii="Times New Roman" w:hAnsi="Times New Roman" w:cs="Times New Roman"/>
          <w:sz w:val="24"/>
          <w:szCs w:val="24"/>
        </w:rPr>
        <w:t xml:space="preserve">dachowego a następnie pokrycie jej finalnie srebrnym lakierem asfaltowym. </w:t>
      </w:r>
    </w:p>
    <w:p w14:paraId="7BE4F8A2" w14:textId="77777777" w:rsidR="00D9356A" w:rsidRPr="007442C3" w:rsidRDefault="00D9356A" w:rsidP="004170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BA059F3" w14:textId="77777777" w:rsidR="00A739A9" w:rsidRDefault="00A739A9" w:rsidP="000F6B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14F1AB00" w14:textId="77777777" w:rsidR="00347D6D" w:rsidRPr="00507F92" w:rsidRDefault="00347D6D" w:rsidP="00347D6D">
      <w:pPr>
        <w:pStyle w:val="NormalnyWeb"/>
        <w:spacing w:before="0" w:beforeAutospacing="0" w:after="0" w:afterAutospacing="0"/>
        <w:rPr>
          <w:b/>
        </w:rPr>
      </w:pPr>
      <w:r w:rsidRPr="00507F92">
        <w:rPr>
          <w:b/>
        </w:rPr>
        <w:t>Pokrycie dachowe</w:t>
      </w:r>
    </w:p>
    <w:p w14:paraId="1639D6E6" w14:textId="166AFC55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>ręcznie oczyścić powierzchnię pokrycia dachowego oraz jego infrastrukturę (attyki, kominy) z zalegającego pyłu, kurzu oraz innych nieczystości w tym całościowe usunięcie "wykwitów" powstałych na podłożu papowym</w:t>
      </w:r>
      <w:r>
        <w:t>,</w:t>
      </w:r>
    </w:p>
    <w:p w14:paraId="43F5FC5D" w14:textId="181595C5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>oczyszczoną powierzchnię dachu należy</w:t>
      </w:r>
      <w:r w:rsidR="00DE7CEF">
        <w:t xml:space="preserve">, w przypadku zaleceń producenta dla danej powłoki bitumicznej, </w:t>
      </w:r>
      <w:r w:rsidRPr="00507F92">
        <w:t xml:space="preserve"> zagruntować w całości specjalistycznym gruntem dedykowanym do </w:t>
      </w:r>
      <w:r>
        <w:t>systemu powłok bitumicznych – istniejące podłoże jest podłożem chłonnym,</w:t>
      </w:r>
    </w:p>
    <w:p w14:paraId="4EDF4836" w14:textId="2D8DEB4B" w:rsidR="00347D6D" w:rsidRPr="00A20B0A" w:rsidRDefault="00A20B0A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>
        <w:t>m</w:t>
      </w:r>
      <w:r w:rsidR="00347D6D">
        <w:t xml:space="preserve">ałe szczeliny, dziury, perforacje, śruby/gwoździe, łączenia arkuszy papy lub blachy, </w:t>
      </w:r>
      <w:r w:rsidR="007442C3">
        <w:br/>
      </w:r>
      <w:r w:rsidR="00347D6D">
        <w:t>a także miejsca wokół kominów</w:t>
      </w:r>
      <w:r w:rsidR="00DE7CEF">
        <w:t>, koryta przy wpustach dachowych</w:t>
      </w:r>
      <w:r w:rsidR="00347D6D">
        <w:t xml:space="preserve"> </w:t>
      </w:r>
      <w:r>
        <w:t xml:space="preserve">i wywinięcia attyk </w:t>
      </w:r>
      <w:r w:rsidR="00F94AD6">
        <w:t xml:space="preserve">(od 30 cm – 1 m) </w:t>
      </w:r>
      <w:r w:rsidR="00347D6D">
        <w:t xml:space="preserve">wymagają dodatkowego wzmocnienia </w:t>
      </w:r>
      <w:r>
        <w:t xml:space="preserve">polegającego na odpowiednim wklejeniu </w:t>
      </w:r>
      <w:r w:rsidRPr="00A20B0A">
        <w:t xml:space="preserve">geowłókniny (np. </w:t>
      </w:r>
      <w:r w:rsidRPr="00A20B0A">
        <w:rPr>
          <w:color w:val="333333"/>
          <w:shd w:val="clear" w:color="auto" w:fill="FFFFFF"/>
        </w:rPr>
        <w:t xml:space="preserve">geowłókninę poliestrową </w:t>
      </w:r>
      <w:r w:rsidR="002E2391">
        <w:rPr>
          <w:color w:val="333333"/>
          <w:shd w:val="clear" w:color="auto" w:fill="FFFFFF"/>
        </w:rPr>
        <w:t xml:space="preserve">o szer. 10 – 20 cm, </w:t>
      </w:r>
      <w:r w:rsidRPr="00A20B0A">
        <w:rPr>
          <w:color w:val="333333"/>
          <w:shd w:val="clear" w:color="auto" w:fill="FFFFFF"/>
        </w:rPr>
        <w:t>o gramaturze ok  </w:t>
      </w:r>
      <w:r w:rsidR="00A40E23">
        <w:rPr>
          <w:color w:val="333333"/>
          <w:shd w:val="clear" w:color="auto" w:fill="FFFFFF"/>
        </w:rPr>
        <w:t>50</w:t>
      </w:r>
      <w:r w:rsidRPr="00A20B0A">
        <w:rPr>
          <w:color w:val="333333"/>
          <w:shd w:val="clear" w:color="auto" w:fill="FFFFFF"/>
        </w:rPr>
        <w:t>g/m</w:t>
      </w:r>
      <w:r w:rsidRPr="002E2391">
        <w:rPr>
          <w:color w:val="333333"/>
          <w:shd w:val="clear" w:color="auto" w:fill="FFFFFF"/>
          <w:vertAlign w:val="superscript"/>
        </w:rPr>
        <w:t>2</w:t>
      </w:r>
      <w:r w:rsidRPr="00A20B0A">
        <w:rPr>
          <w:color w:val="333333"/>
          <w:shd w:val="clear" w:color="auto" w:fill="FFFFFF"/>
        </w:rPr>
        <w:t>.)</w:t>
      </w:r>
      <w:r w:rsidRPr="00A20B0A">
        <w:t>.</w:t>
      </w:r>
      <w:r w:rsidRPr="00A20B0A">
        <w:rPr>
          <w:color w:val="F4B083" w:themeColor="accent2" w:themeTint="99"/>
        </w:rPr>
        <w:t xml:space="preserve"> </w:t>
      </w:r>
      <w:r w:rsidR="00C4249D">
        <w:t>Poprawnie wykonane połączenie powinno ściśle przylegać do podłoża, eliminując możliwość zmarszczenia się włókniny, co skutkować może późniejszą nieszczelnością powłoki oraz złą estetyką prowadzonych prac.</w:t>
      </w:r>
      <w:r w:rsidR="002E2391">
        <w:t xml:space="preserve"> </w:t>
      </w:r>
    </w:p>
    <w:p w14:paraId="4932AE67" w14:textId="5C71F6D1" w:rsidR="007767EE" w:rsidRPr="00932C19" w:rsidRDefault="00347D6D" w:rsidP="00E15F82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>zaaplikować na całej powierzchni dachu hydroizolacj</w:t>
      </w:r>
      <w:r>
        <w:t xml:space="preserve">ę </w:t>
      </w:r>
      <w:r w:rsidR="00A20B0A">
        <w:t xml:space="preserve">bitumiczną </w:t>
      </w:r>
      <w:r>
        <w:t>(szary, ciemno szary lub czarny)</w:t>
      </w:r>
      <w:r w:rsidR="00932C19">
        <w:t xml:space="preserve">. </w:t>
      </w:r>
      <w:r w:rsidR="00C4249D">
        <w:t>Aplikację można wykonać ręcznie przy użyciu wałków lub pędzli bądź maszynowo, dedykowanym agregatem natryskowym.</w:t>
      </w:r>
      <w:r w:rsidR="00932C19">
        <w:t xml:space="preserve"> </w:t>
      </w:r>
      <w:r w:rsidR="00A40E23">
        <w:t>Zużycie od 1,2 do 2,5 kg/m</w:t>
      </w:r>
      <w:r w:rsidR="00A40E23">
        <w:rPr>
          <w:vertAlign w:val="superscript"/>
        </w:rPr>
        <w:t>2</w:t>
      </w:r>
      <w:r w:rsidR="00A40E23">
        <w:t>.</w:t>
      </w:r>
      <w:r w:rsidR="00932C19">
        <w:t xml:space="preserve"> </w:t>
      </w:r>
      <w:r w:rsidR="00A40E23">
        <w:t>N</w:t>
      </w:r>
      <w:r w:rsidR="00932C19">
        <w:t xml:space="preserve">akładać kilkoma cienkimi warstwami, </w:t>
      </w:r>
      <w:r w:rsidR="00C4249D">
        <w:t xml:space="preserve"> </w:t>
      </w:r>
      <w:r w:rsidR="00C4249D" w:rsidRPr="00932C19">
        <w:t>pamiętając o konieczności zachowania przerwy technologicznej</w:t>
      </w:r>
      <w:r w:rsidR="00932C19" w:rsidRPr="00932C19">
        <w:t>,</w:t>
      </w:r>
      <w:r w:rsidR="00C4249D" w:rsidRPr="00932C19">
        <w:t xml:space="preserve"> w zależności od panujących warunków atmosferycznych, pozwalając powłoce na swobodne wyschnięcie i pełną wulkanizację pierwszej warstwy</w:t>
      </w:r>
      <w:r w:rsidR="00932C19" w:rsidRPr="00932C19">
        <w:t>.</w:t>
      </w:r>
    </w:p>
    <w:p w14:paraId="198EC064" w14:textId="642A37CD" w:rsidR="00C4249D" w:rsidRPr="00A40E23" w:rsidRDefault="00C4249D" w:rsidP="00E15F82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A40E23">
        <w:t>ostatnią warstwę systemu stanowi aplikacja lakieru.</w:t>
      </w:r>
      <w:r w:rsidR="00F94AD6" w:rsidRPr="00A40E23">
        <w:t xml:space="preserve"> Lakier można aplikować przy pomocy urządzenia</w:t>
      </w:r>
      <w:r w:rsidR="003449E3" w:rsidRPr="00A40E23">
        <w:t>,</w:t>
      </w:r>
      <w:r w:rsidR="00F94AD6" w:rsidRPr="00A40E23">
        <w:t xml:space="preserve"> po dobraniu stosownej dyszy lub ręcznie przy pomocy wałków. Lakierem należy pokryć całą powierzchnię izolowaną wcześniej gumą </w:t>
      </w:r>
      <w:r w:rsidR="00F94AD6" w:rsidRPr="00A40E23">
        <w:br/>
      </w:r>
      <w:r w:rsidR="00F94AD6" w:rsidRPr="00A40E23">
        <w:lastRenderedPageBreak/>
        <w:t xml:space="preserve">w płynie. Aplikacja lakieru powinna się odbyć ok. 7-14 dni od zakończenia prac </w:t>
      </w:r>
      <w:r w:rsidR="003449E3" w:rsidRPr="00A40E23">
        <w:br/>
      </w:r>
      <w:r w:rsidR="00F94AD6" w:rsidRPr="00A40E23">
        <w:t>z membraną bitumiczną lub wcześniej jeżeli warunki atmosferyczne będą sprzyjające dla procesu pełnej wulkanizacji gumy.</w:t>
      </w:r>
    </w:p>
    <w:p w14:paraId="7AB60F79" w14:textId="1AF83267" w:rsidR="002E2391" w:rsidRPr="00326BA6" w:rsidRDefault="00326BA6" w:rsidP="002E2391">
      <w:pPr>
        <w:pStyle w:val="NormalnyWeb"/>
        <w:spacing w:before="0" w:beforeAutospacing="0" w:after="0" w:afterAutospacing="0"/>
        <w:jc w:val="both"/>
        <w:rPr>
          <w:b/>
          <w:bCs/>
        </w:rPr>
      </w:pPr>
      <w:r w:rsidRPr="00326BA6">
        <w:rPr>
          <w:b/>
          <w:bCs/>
        </w:rPr>
        <w:t>Łączne obciążenie nowych warstw hydroizolacji bitumicznej na dachu po naprawie nie może przekraczać 3 kg/m</w:t>
      </w:r>
      <w:r w:rsidRPr="00326BA6">
        <w:rPr>
          <w:b/>
          <w:bCs/>
          <w:vertAlign w:val="superscript"/>
        </w:rPr>
        <w:t>2</w:t>
      </w:r>
      <w:r w:rsidRPr="00326BA6">
        <w:rPr>
          <w:b/>
          <w:bCs/>
        </w:rPr>
        <w:t>.</w:t>
      </w:r>
    </w:p>
    <w:p w14:paraId="07FD1170" w14:textId="6C69871A" w:rsidR="002E2391" w:rsidRPr="00A20B0A" w:rsidRDefault="002E2391" w:rsidP="002E2391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  <w:r>
        <w:t xml:space="preserve">Prace zaleca się wykonywać w zakresie temperatur dodatnich (najlepiej od 10 – 30 st.), </w:t>
      </w:r>
      <w:r w:rsidR="007442C3">
        <w:br/>
      </w:r>
      <w:r>
        <w:t xml:space="preserve">nie </w:t>
      </w:r>
      <w:r w:rsidR="00932C19">
        <w:t>wolno</w:t>
      </w:r>
      <w:r>
        <w:t xml:space="preserve"> materiałów sytemu bitumicznego nanosić podczas opadów atmosferycznych</w:t>
      </w:r>
      <w:r w:rsidR="00932C19">
        <w:t xml:space="preserve"> lub bezpośrednio po deszczu</w:t>
      </w:r>
      <w:r>
        <w:t>, nie nakłada się ich także na powierzchnie stale wilgotne czy oblodzone (chyba, że wskazania Producenta, w tym zakresie są inne).</w:t>
      </w:r>
    </w:p>
    <w:p w14:paraId="385974C5" w14:textId="77777777" w:rsidR="007767EE" w:rsidRDefault="007767EE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AE16AC1" w14:textId="77777777" w:rsidR="007767EE" w:rsidRDefault="007767EE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Instalacja odgromowa</w:t>
      </w:r>
    </w:p>
    <w:p w14:paraId="13214D86" w14:textId="77777777" w:rsidR="007442C3" w:rsidRPr="00932C19" w:rsidRDefault="007442C3" w:rsidP="007442C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32C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nie przewiduje demontażu istniejącej instalacji odgromowej dachu na czas prowadzonych robót budowlanych. </w:t>
      </w:r>
    </w:p>
    <w:p w14:paraId="09026B81" w14:textId="77777777" w:rsidR="007767EE" w:rsidRDefault="007767EE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E2F9EC" w14:textId="77777777" w:rsidR="007767EE" w:rsidRDefault="007767EE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Obróbki blacharskie</w:t>
      </w:r>
    </w:p>
    <w:p w14:paraId="6A9AA634" w14:textId="664A1849" w:rsidR="007767EE" w:rsidRDefault="007767EE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Obróbki blacharskie – wyczyścić z ptasich odchodów oraz na całej szerokości zainstalować kolce</w:t>
      </w:r>
      <w:r w:rsidR="00A739A9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zabezpieczające połać dachu przed ptakami (około 155 </w:t>
      </w:r>
      <w:proofErr w:type="spellStart"/>
      <w:r w:rsidR="00A739A9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mb</w:t>
      </w:r>
      <w:proofErr w:type="spellEnd"/>
      <w:r w:rsidR="00A739A9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3929D8F" w14:textId="7C2A7EA0" w:rsidR="00417021" w:rsidRPr="00254D22" w:rsidRDefault="00417021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Pod obróbkami attyk (przestrzeń między attyką a obróbką) wykonać zabezpieczenie z blachy przed wchodzeniem gołębi do środka</w:t>
      </w:r>
      <w:r w:rsidR="00DA6F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6F1A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(około 155 </w:t>
      </w:r>
      <w:proofErr w:type="spellStart"/>
      <w:r w:rsidR="00DA6F1A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mb</w:t>
      </w:r>
      <w:proofErr w:type="spellEnd"/>
      <w:r w:rsidR="00DA6F1A" w:rsidRPr="00254D2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C5C5D8E" w14:textId="77777777" w:rsidR="00A739A9" w:rsidRPr="00A647D5" w:rsidRDefault="00A739A9" w:rsidP="00776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9E70011" w14:textId="318BF607" w:rsidR="007767EE" w:rsidRDefault="00A739A9" w:rsidP="00A739A9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A739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Balustrada ochronna </w:t>
      </w:r>
    </w:p>
    <w:p w14:paraId="4630C291" w14:textId="77777777" w:rsidR="00A4494C" w:rsidRDefault="00A739A9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39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 wyjściu na dach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(przy włazie) należy zamontować stabilną balustradę ochronną </w:t>
      </w:r>
      <w:r w:rsidR="00254D2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materiału odpornego na warunki atmosferyczne. </w:t>
      </w:r>
    </w:p>
    <w:p w14:paraId="616A3E76" w14:textId="540C912C" w:rsidR="00A739A9" w:rsidRDefault="00254D22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Długość balustrady ok. </w:t>
      </w:r>
      <w:r w:rsidR="00AA16C9">
        <w:rPr>
          <w:rFonts w:ascii="Times New Roman" w:hAnsi="Times New Roman" w:cs="Times New Roman"/>
          <w:color w:val="000000" w:themeColor="text1"/>
          <w:sz w:val="24"/>
          <w:szCs w:val="24"/>
        </w:rPr>
        <w:t>4,5</w:t>
      </w:r>
      <w:r w:rsidR="00A44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 szer</w:t>
      </w:r>
      <w:r w:rsidR="00974925">
        <w:rPr>
          <w:rFonts w:ascii="Times New Roman" w:hAnsi="Times New Roman" w:cs="Times New Roman"/>
          <w:color w:val="000000" w:themeColor="text1"/>
          <w:sz w:val="24"/>
          <w:szCs w:val="24"/>
        </w:rPr>
        <w:t>okość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ok. </w:t>
      </w:r>
      <w:r w:rsidR="00AA16C9">
        <w:rPr>
          <w:rFonts w:ascii="Times New Roman" w:hAnsi="Times New Roman" w:cs="Times New Roman"/>
          <w:color w:val="000000" w:themeColor="text1"/>
          <w:sz w:val="24"/>
          <w:szCs w:val="24"/>
        </w:rPr>
        <w:t>1,8</w:t>
      </w:r>
      <w:r w:rsidR="00A44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="00974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(x 2 szerokość)</w:t>
      </w:r>
      <w:r w:rsidR="00EB17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wys. 1,1 m</w:t>
      </w:r>
      <w:r w:rsidR="009749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9185523" w14:textId="57A50D51" w:rsidR="00254D22" w:rsidRDefault="00254D22" w:rsidP="00A739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A913D7" w14:textId="77777777" w:rsidR="00347D6D" w:rsidRPr="00507F92" w:rsidRDefault="00347D6D" w:rsidP="00347D6D">
      <w:pPr>
        <w:pStyle w:val="Akapitzlist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07F92">
        <w:rPr>
          <w:rFonts w:ascii="Times New Roman" w:hAnsi="Times New Roman" w:cs="Times New Roman"/>
          <w:b/>
          <w:sz w:val="24"/>
          <w:szCs w:val="24"/>
        </w:rPr>
        <w:t>Wymiana i montaż koszy montowanych na wpustach odwadniających dach</w:t>
      </w:r>
    </w:p>
    <w:p w14:paraId="316B010A" w14:textId="3B335422" w:rsidR="00347D6D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 w:rsidRPr="00507F92">
        <w:t xml:space="preserve">demontaż istniejących oraz zamontowanie nowych koszy ochronnych montowanych na wpustach odwadniających dach – </w:t>
      </w:r>
      <w:r>
        <w:t>4</w:t>
      </w:r>
      <w:r w:rsidRPr="00507F92">
        <w:t xml:space="preserve"> sztuk</w:t>
      </w:r>
      <w:r>
        <w:t>,</w:t>
      </w:r>
    </w:p>
    <w:p w14:paraId="3B2F63E9" w14:textId="5BD49694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>
        <w:t>uszczelnić wpusty,</w:t>
      </w:r>
    </w:p>
    <w:p w14:paraId="71139F9E" w14:textId="77777777" w:rsidR="00347D6D" w:rsidRPr="00507F92" w:rsidRDefault="00347D6D" w:rsidP="00347D6D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</w:pPr>
      <w:r>
        <w:t xml:space="preserve">kosze </w:t>
      </w:r>
      <w:r w:rsidRPr="00507F92">
        <w:t xml:space="preserve">należy zamontować, tak aby można było je podnosić do czyszczenia wpustów oraz </w:t>
      </w:r>
      <w:r>
        <w:t xml:space="preserve">aby </w:t>
      </w:r>
      <w:r w:rsidRPr="00507F92">
        <w:t xml:space="preserve">nie przemieszczały się przy silnych podmuchach wiatru. </w:t>
      </w:r>
    </w:p>
    <w:p w14:paraId="0A638F87" w14:textId="77777777" w:rsidR="00932C19" w:rsidRDefault="00932C19" w:rsidP="0093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DE7656" w14:textId="196D1FA4" w:rsidR="00976001" w:rsidRPr="00932C19" w:rsidRDefault="00976001" w:rsidP="00932C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2C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W miarę możliwości należy tak zaplanować prace, aby zminimalizować ilość wprowadzanych na dach obciążeń w trakcie prac, jak również w jego późniejszej eksploatacji.</w:t>
      </w:r>
    </w:p>
    <w:p w14:paraId="3ED626BE" w14:textId="77777777" w:rsid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36E771D" w14:textId="32CF42C5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001">
        <w:rPr>
          <w:rFonts w:ascii="Times New Roman" w:hAnsi="Times New Roman" w:cs="Times New Roman"/>
          <w:color w:val="000000"/>
          <w:sz w:val="24"/>
          <w:szCs w:val="24"/>
        </w:rPr>
        <w:t xml:space="preserve">Przed przystąpieniem do wykonywania pokryć dachowych w systemie powłok </w:t>
      </w:r>
      <w:r>
        <w:rPr>
          <w:rFonts w:ascii="Times New Roman" w:hAnsi="Times New Roman" w:cs="Times New Roman"/>
          <w:color w:val="000000"/>
          <w:sz w:val="24"/>
          <w:szCs w:val="24"/>
        </w:rPr>
        <w:t>bitumicznych</w:t>
      </w:r>
      <w:r w:rsidRPr="00976001">
        <w:rPr>
          <w:rFonts w:ascii="Times New Roman" w:hAnsi="Times New Roman" w:cs="Times New Roman"/>
          <w:color w:val="000000"/>
          <w:sz w:val="24"/>
          <w:szCs w:val="24"/>
        </w:rPr>
        <w:t xml:space="preserve"> należy pamiętać o podstawowych zasadach, których przestrzeganie zapewni prawidłowe ułożenie pokrycia dachowego, bezawaryjnie funkcjonujące przez kilkudziesięcioletni okres. </w:t>
      </w:r>
    </w:p>
    <w:p w14:paraId="1FDC8461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76001">
        <w:rPr>
          <w:rFonts w:ascii="Times New Roman" w:hAnsi="Times New Roman" w:cs="Times New Roman"/>
          <w:sz w:val="24"/>
          <w:szCs w:val="24"/>
          <w:lang w:eastAsia="pl-PL"/>
        </w:rPr>
        <w:t>Przy  wykonywaniu  robót  mogą  być  stosowane  wyłącznie   materiały  budowlane</w:t>
      </w:r>
      <w:r w:rsidRPr="00976001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dopuszczone do obrotu i powszechnego  stosowania  w  budownictwie. Wbudowane materiały muszą spełniać wszelkie  wymagane  przepisami  prawa  wymogi określające materiał i jego dopuszczenie do  stosowania  w budownictwie. Wszystkie materiały muszą być nowe </w:t>
      </w:r>
      <w:r w:rsidRPr="00976001">
        <w:rPr>
          <w:rFonts w:ascii="Times New Roman" w:hAnsi="Times New Roman" w:cs="Times New Roman"/>
          <w:sz w:val="24"/>
          <w:szCs w:val="24"/>
          <w:lang w:eastAsia="pl-PL"/>
        </w:rPr>
        <w:br/>
        <w:t>i nieużywane.</w:t>
      </w:r>
    </w:p>
    <w:p w14:paraId="69CF45D7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76001">
        <w:rPr>
          <w:rFonts w:ascii="Times New Roman" w:hAnsi="Times New Roman" w:cs="Times New Roman"/>
          <w:sz w:val="24"/>
          <w:szCs w:val="24"/>
          <w:lang w:eastAsia="pl-PL"/>
        </w:rPr>
        <w:t xml:space="preserve">W zakresie Wykonawcy pozostaje utylizacja materiałów z rozbiórki. Według wiedzy Zamawiającego obecny dach nie  jest  wykonany  z  materiałów  niebezpiecznych, jednak </w:t>
      </w:r>
      <w:r w:rsidRPr="00976001">
        <w:rPr>
          <w:rFonts w:ascii="Times New Roman" w:hAnsi="Times New Roman" w:cs="Times New Roman"/>
          <w:sz w:val="24"/>
          <w:szCs w:val="24"/>
          <w:lang w:eastAsia="pl-PL"/>
        </w:rPr>
        <w:br/>
        <w:t xml:space="preserve">w przypadku odkrycia takich materiałów (np.  azbest), Wykonawca  zutylizuje takie odpady  zgodnie z  obowiązującymi  przepisami prawa. </w:t>
      </w:r>
    </w:p>
    <w:p w14:paraId="4FB749AF" w14:textId="0394198B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01">
        <w:rPr>
          <w:rFonts w:ascii="Times New Roman" w:hAnsi="Times New Roman" w:cs="Times New Roman"/>
          <w:sz w:val="24"/>
          <w:szCs w:val="24"/>
        </w:rPr>
        <w:lastRenderedPageBreak/>
        <w:t xml:space="preserve">Z uwagi na fakt, że Białołęcki Ośrodek Sportu w czasie </w:t>
      </w:r>
      <w:r w:rsidR="00F94AD6">
        <w:rPr>
          <w:rFonts w:ascii="Times New Roman" w:hAnsi="Times New Roman" w:cs="Times New Roman"/>
          <w:sz w:val="24"/>
          <w:szCs w:val="24"/>
        </w:rPr>
        <w:t>wykonywania robót budowlanych</w:t>
      </w:r>
      <w:r w:rsidRPr="00976001">
        <w:rPr>
          <w:rFonts w:ascii="Times New Roman" w:hAnsi="Times New Roman" w:cs="Times New Roman"/>
          <w:sz w:val="24"/>
          <w:szCs w:val="24"/>
        </w:rPr>
        <w:t xml:space="preserve"> będzie prowadził swoją statutową działalność wymaga się, aby materiały nie były dostarczane przez budynek na dach.</w:t>
      </w:r>
    </w:p>
    <w:p w14:paraId="45928CB9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01">
        <w:rPr>
          <w:rFonts w:ascii="Times New Roman" w:hAnsi="Times New Roman" w:cs="Times New Roman"/>
          <w:sz w:val="24"/>
          <w:szCs w:val="24"/>
        </w:rPr>
        <w:t>Wykonawca zabezpieczając teren robót budowlanych uwzględni stałe korzystanie przez klientów Ośrodka (w tym młodzież i dzieci) z wejść do remontowanego budynku.</w:t>
      </w:r>
    </w:p>
    <w:p w14:paraId="222D805B" w14:textId="17B426F9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001">
        <w:rPr>
          <w:rFonts w:ascii="Times New Roman" w:hAnsi="Times New Roman" w:cs="Times New Roman"/>
          <w:sz w:val="24"/>
          <w:szCs w:val="24"/>
        </w:rPr>
        <w:t xml:space="preserve">Ponadto Zamawiający wymaga nieuciążliwego i bezkolizyjnego korzystania z obiektu przez pracowników Wykonawcy oraz wymaga odpowiedniego zabezpieczenia pokrycia dachów </w:t>
      </w:r>
      <w:proofErr w:type="spellStart"/>
      <w:r w:rsidRPr="00976001">
        <w:rPr>
          <w:rFonts w:ascii="Times New Roman" w:hAnsi="Times New Roman" w:cs="Times New Roman"/>
          <w:sz w:val="24"/>
          <w:szCs w:val="24"/>
        </w:rPr>
        <w:t>niepodlegajach</w:t>
      </w:r>
      <w:proofErr w:type="spellEnd"/>
      <w:r w:rsidRPr="00976001">
        <w:rPr>
          <w:rFonts w:ascii="Times New Roman" w:hAnsi="Times New Roman" w:cs="Times New Roman"/>
          <w:sz w:val="24"/>
          <w:szCs w:val="24"/>
        </w:rPr>
        <w:t xml:space="preserve"> </w:t>
      </w:r>
      <w:r w:rsidR="00F94AD6">
        <w:rPr>
          <w:rFonts w:ascii="Times New Roman" w:hAnsi="Times New Roman" w:cs="Times New Roman"/>
          <w:sz w:val="24"/>
          <w:szCs w:val="24"/>
        </w:rPr>
        <w:t>naprawie</w:t>
      </w:r>
      <w:r w:rsidRPr="0097600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A1F328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A260A" w14:textId="77777777" w:rsidR="00976001" w:rsidRP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60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Przed przystąpieniem do wykonywania nowego pokrycia trzeba zapoznać się ze stanem konstrukcji dachu.</w:t>
      </w:r>
    </w:p>
    <w:p w14:paraId="65E261AE" w14:textId="77777777" w:rsidR="00A95F4A" w:rsidRPr="00254D22" w:rsidRDefault="00A95F4A" w:rsidP="00A95F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B87CD4" w14:textId="3E8189AB" w:rsidR="007767EE" w:rsidRDefault="007767EE" w:rsidP="007767EE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dotyczące rozwiązań materiałowych</w:t>
      </w:r>
    </w:p>
    <w:p w14:paraId="7A707114" w14:textId="77777777" w:rsidR="00A739A9" w:rsidRDefault="00A739A9" w:rsidP="00A739A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E1DB57" w14:textId="6F557D31" w:rsidR="00A739A9" w:rsidRPr="00A739A9" w:rsidRDefault="00A739A9" w:rsidP="00A739A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739A9">
        <w:rPr>
          <w:rFonts w:ascii="Times New Roman" w:hAnsi="Times New Roman" w:cs="Times New Roman"/>
          <w:sz w:val="24"/>
          <w:szCs w:val="24"/>
        </w:rPr>
        <w:t xml:space="preserve">Termin gwarancji: </w:t>
      </w:r>
      <w:r>
        <w:rPr>
          <w:rFonts w:ascii="Times New Roman" w:hAnsi="Times New Roman" w:cs="Times New Roman"/>
          <w:sz w:val="24"/>
          <w:szCs w:val="24"/>
        </w:rPr>
        <w:t xml:space="preserve">min. </w:t>
      </w:r>
      <w:r w:rsidR="00976001">
        <w:rPr>
          <w:rFonts w:ascii="Times New Roman" w:hAnsi="Times New Roman" w:cs="Times New Roman"/>
          <w:sz w:val="24"/>
          <w:szCs w:val="24"/>
        </w:rPr>
        <w:t>60</w:t>
      </w:r>
      <w:r w:rsidRPr="00A739A9">
        <w:rPr>
          <w:rFonts w:ascii="Times New Roman" w:hAnsi="Times New Roman" w:cs="Times New Roman"/>
          <w:sz w:val="24"/>
          <w:szCs w:val="24"/>
        </w:rPr>
        <w:t xml:space="preserve"> miesięcy</w:t>
      </w:r>
    </w:p>
    <w:p w14:paraId="402D6F06" w14:textId="77777777" w:rsidR="00976001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C9D943" w14:textId="5B10C166" w:rsidR="00976001" w:rsidRPr="00507F92" w:rsidRDefault="00976001" w:rsidP="009760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7F92">
        <w:rPr>
          <w:rFonts w:ascii="Times New Roman" w:hAnsi="Times New Roman" w:cs="Times New Roman"/>
          <w:color w:val="000000" w:themeColor="text1"/>
          <w:sz w:val="24"/>
          <w:szCs w:val="24"/>
        </w:rPr>
        <w:t>Pokrycie dachowe po wykonan</w:t>
      </w:r>
      <w:r w:rsidR="00C4249D">
        <w:rPr>
          <w:rFonts w:ascii="Times New Roman" w:hAnsi="Times New Roman" w:cs="Times New Roman"/>
          <w:color w:val="000000" w:themeColor="text1"/>
          <w:sz w:val="24"/>
          <w:szCs w:val="24"/>
        </w:rPr>
        <w:t>ej</w:t>
      </w:r>
      <w:r w:rsidRPr="00507F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249D">
        <w:rPr>
          <w:rFonts w:ascii="Times New Roman" w:hAnsi="Times New Roman" w:cs="Times New Roman"/>
          <w:color w:val="000000" w:themeColor="text1"/>
          <w:sz w:val="24"/>
          <w:szCs w:val="24"/>
        </w:rPr>
        <w:t>naprawie w systemie powłok bitumicznych</w:t>
      </w:r>
      <w:r w:rsidRPr="00507F9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6A0DB46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stworzy jednolitą</w:t>
      </w:r>
      <w:r>
        <w:rPr>
          <w:color w:val="000000"/>
        </w:rPr>
        <w:t>,</w:t>
      </w:r>
      <w:r w:rsidRPr="00507F92">
        <w:rPr>
          <w:color w:val="000000"/>
        </w:rPr>
        <w:t xml:space="preserve"> bezszwow</w:t>
      </w:r>
      <w:r>
        <w:rPr>
          <w:color w:val="000000"/>
        </w:rPr>
        <w:t>ą</w:t>
      </w:r>
      <w:r w:rsidRPr="00507F92">
        <w:rPr>
          <w:color w:val="000000"/>
        </w:rPr>
        <w:t xml:space="preserve"> powłokę,</w:t>
      </w:r>
    </w:p>
    <w:p w14:paraId="3408D0B1" w14:textId="77777777" w:rsidR="00976001" w:rsidRPr="006938D6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będzie odporne na przemarzanie,</w:t>
      </w:r>
    </w:p>
    <w:p w14:paraId="513ADBFC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 xml:space="preserve">będzie posiadało doskonałą odporność na czynniki atmosferyczne </w:t>
      </w:r>
      <w:r w:rsidRPr="00AF1855">
        <w:rPr>
          <w:color w:val="000000"/>
        </w:rPr>
        <w:t>m. innymi</w:t>
      </w:r>
      <w:r w:rsidRPr="00507F92">
        <w:rPr>
          <w:color w:val="000000"/>
        </w:rPr>
        <w:t xml:space="preserve"> promieniowanie UV,</w:t>
      </w:r>
    </w:p>
    <w:p w14:paraId="5A16298A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uszczelni stare powłoki bitumiczne i papowe bez konieczności ich usuwania oraz utylizacji,</w:t>
      </w:r>
    </w:p>
    <w:p w14:paraId="1F44688E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zapewni wysoki współczynnik odbicia promieni słonecznych, wspomagając izolacje termiczną,</w:t>
      </w:r>
    </w:p>
    <w:p w14:paraId="1E6BC5C3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zachowa swoje właściwości mechaniczne w przedziale temperatur od -40°C do +90°C,</w:t>
      </w:r>
    </w:p>
    <w:p w14:paraId="278E89D5" w14:textId="77777777" w:rsidR="00976001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doskonała odporność na detergenty, oleje, wodę morską i domowe środki chemiczne,</w:t>
      </w:r>
    </w:p>
    <w:p w14:paraId="224A6881" w14:textId="77777777" w:rsidR="00976001" w:rsidRPr="00505CAB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>
        <w:rPr>
          <w:color w:val="000000"/>
        </w:rPr>
        <w:t>będzie trwałe (odporne na chodzenie po nim, celem konserwacji urządzeń),</w:t>
      </w:r>
    </w:p>
    <w:p w14:paraId="1B97D237" w14:textId="77777777" w:rsidR="00976001" w:rsidRPr="00507F92" w:rsidRDefault="00976001" w:rsidP="00976001">
      <w:pPr>
        <w:pStyle w:val="NormalnyWeb"/>
        <w:numPr>
          <w:ilvl w:val="0"/>
          <w:numId w:val="19"/>
        </w:numPr>
        <w:spacing w:before="0" w:beforeAutospacing="0" w:after="0" w:afterAutospacing="0"/>
        <w:ind w:left="714" w:hanging="357"/>
        <w:jc w:val="both"/>
        <w:rPr>
          <w:color w:val="000000"/>
        </w:rPr>
      </w:pPr>
      <w:r w:rsidRPr="00507F92">
        <w:rPr>
          <w:color w:val="000000"/>
        </w:rPr>
        <w:t>będzie łatwe w naprawie uszkodzeń mechanicznych.</w:t>
      </w:r>
    </w:p>
    <w:p w14:paraId="4DCF2A63" w14:textId="77777777" w:rsidR="00F8446F" w:rsidRPr="00F8446F" w:rsidRDefault="00F8446F" w:rsidP="00F8446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99F208" w14:textId="77777777" w:rsidR="00784343" w:rsidRPr="00F8446F" w:rsidRDefault="00863081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784343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gólne wł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aściwości funkcjonalno-użytkowe</w:t>
      </w:r>
    </w:p>
    <w:p w14:paraId="6FE6DD1E" w14:textId="77777777" w:rsidR="00776FEB" w:rsidRPr="00F8446F" w:rsidRDefault="00776FEB" w:rsidP="00AB0AAB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BDBB4B" w14:textId="77777777" w:rsidR="00863081" w:rsidRPr="00F8446F" w:rsidRDefault="00776FEB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Zamawiający oczekuje, że prace budowlane zapewnią podniesienie standardu funkcjonalnego i użytkowego.</w:t>
      </w:r>
    </w:p>
    <w:p w14:paraId="799D066C" w14:textId="32841275" w:rsidR="000F79CC" w:rsidRDefault="00172881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 xml:space="preserve">Po wykonaniu prac naprawczych i zabezpieczających przywrócona zostanie sprawność techniczna </w:t>
      </w:r>
      <w:r w:rsidR="00C4249D">
        <w:rPr>
          <w:rFonts w:ascii="Times New Roman" w:hAnsi="Times New Roman" w:cs="Times New Roman"/>
          <w:sz w:val="24"/>
          <w:szCs w:val="24"/>
        </w:rPr>
        <w:t>pokrycia dachowego</w:t>
      </w:r>
      <w:r w:rsidRPr="00172881">
        <w:rPr>
          <w:rFonts w:ascii="Times New Roman" w:hAnsi="Times New Roman" w:cs="Times New Roman"/>
          <w:sz w:val="24"/>
          <w:szCs w:val="24"/>
        </w:rPr>
        <w:t xml:space="preserve"> do stanu gwarantującego bezpieczne użytkowanie budynku </w:t>
      </w:r>
      <w:r w:rsidR="00C4249D">
        <w:rPr>
          <w:rFonts w:ascii="Times New Roman" w:hAnsi="Times New Roman" w:cs="Times New Roman"/>
          <w:sz w:val="24"/>
          <w:szCs w:val="24"/>
        </w:rPr>
        <w:br/>
      </w:r>
      <w:r w:rsidRPr="00172881">
        <w:rPr>
          <w:rFonts w:ascii="Times New Roman" w:hAnsi="Times New Roman" w:cs="Times New Roman"/>
          <w:sz w:val="24"/>
          <w:szCs w:val="24"/>
        </w:rPr>
        <w:t>w tym zakresie.</w:t>
      </w:r>
    </w:p>
    <w:p w14:paraId="0FC4CF20" w14:textId="0C4AB015" w:rsidR="00AC761F" w:rsidRDefault="00AC761F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CE801D" w14:textId="05CFABDB" w:rsidR="00712E48" w:rsidRDefault="001A4FE3" w:rsidP="001A4FE3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A4F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Informacje dodatkowe</w:t>
      </w:r>
    </w:p>
    <w:p w14:paraId="0B00AEE7" w14:textId="77777777" w:rsidR="001A4FE3" w:rsidRPr="001A4FE3" w:rsidRDefault="001A4FE3" w:rsidP="001A4FE3">
      <w:pPr>
        <w:pStyle w:val="Akapitzlist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95561A" w14:textId="04240859" w:rsidR="001A4FE3" w:rsidRPr="001A4FE3" w:rsidRDefault="00F94AD6" w:rsidP="001A4F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</w:t>
      </w:r>
      <w:r w:rsidR="001A4FE3">
        <w:rPr>
          <w:rFonts w:ascii="Times New Roman" w:hAnsi="Times New Roman" w:cs="Times New Roman"/>
          <w:sz w:val="24"/>
          <w:szCs w:val="24"/>
        </w:rPr>
        <w:t xml:space="preserve"> się</w:t>
      </w:r>
      <w:r>
        <w:rPr>
          <w:rFonts w:ascii="Times New Roman" w:hAnsi="Times New Roman" w:cs="Times New Roman"/>
          <w:sz w:val="24"/>
          <w:szCs w:val="24"/>
        </w:rPr>
        <w:t>,</w:t>
      </w:r>
      <w:r w:rsidR="001A4FE3">
        <w:rPr>
          <w:rFonts w:ascii="Times New Roman" w:hAnsi="Times New Roman" w:cs="Times New Roman"/>
          <w:sz w:val="24"/>
          <w:szCs w:val="24"/>
        </w:rPr>
        <w:t xml:space="preserve"> aby Wykonawca przed złożeniem oferty przeprowadził wizję lokalną </w:t>
      </w:r>
      <w:r>
        <w:rPr>
          <w:rFonts w:ascii="Times New Roman" w:hAnsi="Times New Roman" w:cs="Times New Roman"/>
          <w:sz w:val="24"/>
          <w:szCs w:val="24"/>
        </w:rPr>
        <w:t xml:space="preserve">dokonał własnego obmiaru robót </w:t>
      </w:r>
      <w:r w:rsidR="001A4FE3">
        <w:rPr>
          <w:rFonts w:ascii="Times New Roman" w:hAnsi="Times New Roman" w:cs="Times New Roman"/>
          <w:sz w:val="24"/>
          <w:szCs w:val="24"/>
        </w:rPr>
        <w:t xml:space="preserve">i </w:t>
      </w:r>
      <w:r w:rsidR="001A4FE3" w:rsidRPr="001A4FE3">
        <w:rPr>
          <w:rFonts w:ascii="Times New Roman" w:hAnsi="Times New Roman" w:cs="Times New Roman"/>
          <w:sz w:val="24"/>
          <w:szCs w:val="24"/>
        </w:rPr>
        <w:t>szczegółowo zapoznał się z terenem robót.</w:t>
      </w:r>
    </w:p>
    <w:p w14:paraId="1A06A06B" w14:textId="77777777" w:rsidR="00E25652" w:rsidRPr="00172881" w:rsidRDefault="00E25652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44DADA" w14:textId="77777777" w:rsidR="004D5510" w:rsidRPr="00172881" w:rsidRDefault="00985865" w:rsidP="00AB0AA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7288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Część informacyjna</w:t>
      </w:r>
      <w:r w:rsidR="004D5510" w:rsidRPr="001728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6B8C9697" w14:textId="77777777" w:rsidR="00A451DC" w:rsidRPr="00172881" w:rsidRDefault="00A451D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B79FDF1" w14:textId="77777777" w:rsidR="004D5510" w:rsidRPr="00F8446F" w:rsidRDefault="0054177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2.1. 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świadczenie zamawiającego stwierdzające jego prawo do dysponowania nieru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chomością na cele budowlane</w:t>
      </w:r>
    </w:p>
    <w:p w14:paraId="463BCEAE" w14:textId="77777777" w:rsidR="000F79CC" w:rsidRDefault="000F79C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0FCD5B" w14:textId="7E7AC09A" w:rsidR="0054177C" w:rsidRPr="00F8446F" w:rsidRDefault="0054177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Zamawiający posiada prawo do dysponowania nieruchomością na cele budowlane.</w:t>
      </w:r>
    </w:p>
    <w:p w14:paraId="13460EDA" w14:textId="77777777" w:rsidR="00A451DC" w:rsidRPr="00F8446F" w:rsidRDefault="00A451D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1B47F2A" w14:textId="77777777" w:rsidR="000D63C3" w:rsidRPr="00F8446F" w:rsidRDefault="0054177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2.2. Przepisy prawne i normy związane z projektowaniem i wykonaniem zamierzenia budowlanego</w:t>
      </w:r>
    </w:p>
    <w:p w14:paraId="37930296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7 lipca 1994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budowlane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1186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1DD70A5D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ustawa z dnia 16 kwietnia 2004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wyrobach budowlanych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266), </w:t>
      </w:r>
    </w:p>
    <w:p w14:paraId="5DB54B67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24 sierpnia 1991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ochronie przeciwpożarowej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(Dz.U. 2019, poz. 1372,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0F1AA269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29 stycznia 2004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zamówień publicznych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1843,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0BD55084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ochrony środowiska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1396,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117E9E8A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odpadach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701, z </w:t>
      </w:r>
      <w:proofErr w:type="spellStart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4194CBA8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7 kwietnia 2004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warunków technicznych, jakim powinny odpowiadać budynki i ich usytuowanie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1065)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455B65D" w14:textId="77777777" w:rsidR="00D66967" w:rsidRPr="00B977D9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2 września 2004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zakresu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i formy dokumentacji projektowej, specyfikacji technicznych wykonania i odbioru robót budowlanych oraz programu funkcjonalno-użytkowego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2013 r., poz. 1129)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741C874" w14:textId="77777777" w:rsidR="00D66967" w:rsidRDefault="00D66967" w:rsidP="00D669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7D8">
        <w:rPr>
          <w:rFonts w:ascii="Times New Roman" w:hAnsi="Times New Roman" w:cs="Times New Roman"/>
          <w:color w:val="000000" w:themeColor="text1"/>
          <w:sz w:val="24"/>
          <w:szCs w:val="24"/>
        </w:rPr>
        <w:t>inne niezbędne do wykonania przedmiotu zamówienia.</w:t>
      </w:r>
    </w:p>
    <w:p w14:paraId="61B3EC98" w14:textId="77777777" w:rsidR="00D66967" w:rsidRDefault="00D66967" w:rsidP="00D66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F64AAB" w14:textId="1C898309" w:rsidR="00607D42" w:rsidRPr="00D66967" w:rsidRDefault="00607D42" w:rsidP="00D669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07D42" w:rsidRPr="00D6696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F14B3" w14:textId="77777777" w:rsidR="00D257EB" w:rsidRDefault="00D257EB" w:rsidP="005569E9">
      <w:pPr>
        <w:spacing w:after="0" w:line="240" w:lineRule="auto"/>
      </w:pPr>
      <w:r>
        <w:separator/>
      </w:r>
    </w:p>
  </w:endnote>
  <w:endnote w:type="continuationSeparator" w:id="0">
    <w:p w14:paraId="619F38D0" w14:textId="77777777" w:rsidR="00D257EB" w:rsidRDefault="00D257EB" w:rsidP="0055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1980371"/>
      <w:docPartObj>
        <w:docPartGallery w:val="Page Numbers (Bottom of Page)"/>
        <w:docPartUnique/>
      </w:docPartObj>
    </w:sdtPr>
    <w:sdtEndPr/>
    <w:sdtContent>
      <w:p w14:paraId="6E44B51E" w14:textId="77777777" w:rsidR="00F85E32" w:rsidRDefault="00F85E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CE5298C" w14:textId="77777777" w:rsidR="00F85E32" w:rsidRDefault="00F85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B2BAA" w14:textId="77777777" w:rsidR="00D257EB" w:rsidRDefault="00D257EB" w:rsidP="005569E9">
      <w:pPr>
        <w:spacing w:after="0" w:line="240" w:lineRule="auto"/>
      </w:pPr>
      <w:r>
        <w:separator/>
      </w:r>
    </w:p>
  </w:footnote>
  <w:footnote w:type="continuationSeparator" w:id="0">
    <w:p w14:paraId="55795845" w14:textId="77777777" w:rsidR="00D257EB" w:rsidRDefault="00D257EB" w:rsidP="00556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2883"/>
    <w:multiLevelType w:val="multilevel"/>
    <w:tmpl w:val="EB40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F3CF2"/>
    <w:multiLevelType w:val="multilevel"/>
    <w:tmpl w:val="A508A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215748A"/>
    <w:multiLevelType w:val="multilevel"/>
    <w:tmpl w:val="B8C26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4692512"/>
    <w:multiLevelType w:val="multilevel"/>
    <w:tmpl w:val="D8E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E6AFE"/>
    <w:multiLevelType w:val="hybridMultilevel"/>
    <w:tmpl w:val="DF74FB84"/>
    <w:lvl w:ilvl="0" w:tplc="BC98B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C7566"/>
    <w:multiLevelType w:val="hybridMultilevel"/>
    <w:tmpl w:val="3E9425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18E30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B4181"/>
    <w:multiLevelType w:val="hybridMultilevel"/>
    <w:tmpl w:val="DF2E60E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514E6"/>
    <w:multiLevelType w:val="multilevel"/>
    <w:tmpl w:val="65783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41491B"/>
    <w:multiLevelType w:val="multilevel"/>
    <w:tmpl w:val="50F43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A86465D"/>
    <w:multiLevelType w:val="multilevel"/>
    <w:tmpl w:val="4480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AC2CA6"/>
    <w:multiLevelType w:val="multilevel"/>
    <w:tmpl w:val="1C10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E601FD"/>
    <w:multiLevelType w:val="multilevel"/>
    <w:tmpl w:val="0352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CF7458"/>
    <w:multiLevelType w:val="multilevel"/>
    <w:tmpl w:val="27E6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25D64"/>
    <w:multiLevelType w:val="multilevel"/>
    <w:tmpl w:val="2BD6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151C4"/>
    <w:multiLevelType w:val="hybridMultilevel"/>
    <w:tmpl w:val="3E6C146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66368"/>
    <w:multiLevelType w:val="multilevel"/>
    <w:tmpl w:val="A82E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243F67"/>
    <w:multiLevelType w:val="multilevel"/>
    <w:tmpl w:val="48C8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6544A9"/>
    <w:multiLevelType w:val="multilevel"/>
    <w:tmpl w:val="9992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4"/>
  </w:num>
  <w:num w:numId="4">
    <w:abstractNumId w:val="4"/>
  </w:num>
  <w:num w:numId="5">
    <w:abstractNumId w:val="4"/>
  </w:num>
  <w:num w:numId="6">
    <w:abstractNumId w:val="13"/>
  </w:num>
  <w:num w:numId="7">
    <w:abstractNumId w:val="10"/>
  </w:num>
  <w:num w:numId="8">
    <w:abstractNumId w:val="0"/>
  </w:num>
  <w:num w:numId="9">
    <w:abstractNumId w:val="17"/>
  </w:num>
  <w:num w:numId="10">
    <w:abstractNumId w:val="11"/>
  </w:num>
  <w:num w:numId="11">
    <w:abstractNumId w:val="12"/>
  </w:num>
  <w:num w:numId="12">
    <w:abstractNumId w:val="15"/>
  </w:num>
  <w:num w:numId="13">
    <w:abstractNumId w:val="9"/>
  </w:num>
  <w:num w:numId="14">
    <w:abstractNumId w:val="16"/>
  </w:num>
  <w:num w:numId="15">
    <w:abstractNumId w:val="3"/>
  </w:num>
  <w:num w:numId="16">
    <w:abstractNumId w:val="5"/>
  </w:num>
  <w:num w:numId="17">
    <w:abstractNumId w:val="1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EE2"/>
    <w:rsid w:val="00002152"/>
    <w:rsid w:val="00004EE2"/>
    <w:rsid w:val="00027FD5"/>
    <w:rsid w:val="0004455B"/>
    <w:rsid w:val="00052F22"/>
    <w:rsid w:val="00070E01"/>
    <w:rsid w:val="0008480B"/>
    <w:rsid w:val="00095FF1"/>
    <w:rsid w:val="000A085D"/>
    <w:rsid w:val="000B4448"/>
    <w:rsid w:val="000B7EB1"/>
    <w:rsid w:val="000D63C3"/>
    <w:rsid w:val="000F6BDD"/>
    <w:rsid w:val="000F79CC"/>
    <w:rsid w:val="0010107C"/>
    <w:rsid w:val="001047D8"/>
    <w:rsid w:val="00114541"/>
    <w:rsid w:val="0012063A"/>
    <w:rsid w:val="00135393"/>
    <w:rsid w:val="0014270E"/>
    <w:rsid w:val="00144C7C"/>
    <w:rsid w:val="00150AC6"/>
    <w:rsid w:val="001512D5"/>
    <w:rsid w:val="00156E6B"/>
    <w:rsid w:val="00172881"/>
    <w:rsid w:val="0018304C"/>
    <w:rsid w:val="00187492"/>
    <w:rsid w:val="001876D5"/>
    <w:rsid w:val="001963A1"/>
    <w:rsid w:val="001A41BB"/>
    <w:rsid w:val="001A4FE3"/>
    <w:rsid w:val="001C5B1D"/>
    <w:rsid w:val="001D2562"/>
    <w:rsid w:val="001D434C"/>
    <w:rsid w:val="001D6E17"/>
    <w:rsid w:val="001F155E"/>
    <w:rsid w:val="001F6A2E"/>
    <w:rsid w:val="00220FF9"/>
    <w:rsid w:val="00254D22"/>
    <w:rsid w:val="00267D4B"/>
    <w:rsid w:val="00284912"/>
    <w:rsid w:val="0029323F"/>
    <w:rsid w:val="002A4BD2"/>
    <w:rsid w:val="002A7477"/>
    <w:rsid w:val="002B6283"/>
    <w:rsid w:val="002B74BE"/>
    <w:rsid w:val="002C1EA9"/>
    <w:rsid w:val="002C6C49"/>
    <w:rsid w:val="002D3037"/>
    <w:rsid w:val="002D4918"/>
    <w:rsid w:val="002E0FE5"/>
    <w:rsid w:val="002E2391"/>
    <w:rsid w:val="002F4121"/>
    <w:rsid w:val="002F4769"/>
    <w:rsid w:val="00301A91"/>
    <w:rsid w:val="003056E4"/>
    <w:rsid w:val="00311654"/>
    <w:rsid w:val="00320172"/>
    <w:rsid w:val="00326BA6"/>
    <w:rsid w:val="003405A5"/>
    <w:rsid w:val="003449E3"/>
    <w:rsid w:val="00347D6D"/>
    <w:rsid w:val="00353049"/>
    <w:rsid w:val="00354F96"/>
    <w:rsid w:val="00361D62"/>
    <w:rsid w:val="003811EB"/>
    <w:rsid w:val="00391808"/>
    <w:rsid w:val="00396F99"/>
    <w:rsid w:val="003A4A3F"/>
    <w:rsid w:val="003B4513"/>
    <w:rsid w:val="003B78D6"/>
    <w:rsid w:val="003C6454"/>
    <w:rsid w:val="003D072B"/>
    <w:rsid w:val="003D1785"/>
    <w:rsid w:val="003E370D"/>
    <w:rsid w:val="003F3EAA"/>
    <w:rsid w:val="003F6DA9"/>
    <w:rsid w:val="004017BC"/>
    <w:rsid w:val="00417021"/>
    <w:rsid w:val="004279FA"/>
    <w:rsid w:val="004532B6"/>
    <w:rsid w:val="004660EB"/>
    <w:rsid w:val="0049092B"/>
    <w:rsid w:val="004B0F15"/>
    <w:rsid w:val="004C1705"/>
    <w:rsid w:val="004C40DB"/>
    <w:rsid w:val="004C5C19"/>
    <w:rsid w:val="004D5510"/>
    <w:rsid w:val="004D7E09"/>
    <w:rsid w:val="00532C86"/>
    <w:rsid w:val="005375B2"/>
    <w:rsid w:val="0054177C"/>
    <w:rsid w:val="00550532"/>
    <w:rsid w:val="005569E9"/>
    <w:rsid w:val="005573CB"/>
    <w:rsid w:val="00560A34"/>
    <w:rsid w:val="00595006"/>
    <w:rsid w:val="005A4612"/>
    <w:rsid w:val="005B4D4D"/>
    <w:rsid w:val="005C588F"/>
    <w:rsid w:val="00601F15"/>
    <w:rsid w:val="006052B0"/>
    <w:rsid w:val="00607D42"/>
    <w:rsid w:val="006516A3"/>
    <w:rsid w:val="00657A8C"/>
    <w:rsid w:val="00663FE6"/>
    <w:rsid w:val="00671246"/>
    <w:rsid w:val="00671811"/>
    <w:rsid w:val="00683D40"/>
    <w:rsid w:val="006A52AB"/>
    <w:rsid w:val="006A660A"/>
    <w:rsid w:val="006E1564"/>
    <w:rsid w:val="006F1A61"/>
    <w:rsid w:val="006F24A3"/>
    <w:rsid w:val="00712E48"/>
    <w:rsid w:val="00720D5A"/>
    <w:rsid w:val="00725EF6"/>
    <w:rsid w:val="00727166"/>
    <w:rsid w:val="00740023"/>
    <w:rsid w:val="007416DD"/>
    <w:rsid w:val="007442C3"/>
    <w:rsid w:val="00751502"/>
    <w:rsid w:val="0076301F"/>
    <w:rsid w:val="00763035"/>
    <w:rsid w:val="007733D6"/>
    <w:rsid w:val="007767EE"/>
    <w:rsid w:val="00776FEB"/>
    <w:rsid w:val="00784343"/>
    <w:rsid w:val="007B6C8A"/>
    <w:rsid w:val="007C3599"/>
    <w:rsid w:val="007C748C"/>
    <w:rsid w:val="007F72B6"/>
    <w:rsid w:val="00815AB2"/>
    <w:rsid w:val="008266B2"/>
    <w:rsid w:val="00837E92"/>
    <w:rsid w:val="00845D42"/>
    <w:rsid w:val="0085685D"/>
    <w:rsid w:val="00857209"/>
    <w:rsid w:val="00863081"/>
    <w:rsid w:val="00872D5D"/>
    <w:rsid w:val="00876735"/>
    <w:rsid w:val="008844C5"/>
    <w:rsid w:val="00892834"/>
    <w:rsid w:val="008A31EC"/>
    <w:rsid w:val="008A4F7B"/>
    <w:rsid w:val="008C5792"/>
    <w:rsid w:val="008E2621"/>
    <w:rsid w:val="008E49A7"/>
    <w:rsid w:val="008E61DA"/>
    <w:rsid w:val="008F6694"/>
    <w:rsid w:val="0091301A"/>
    <w:rsid w:val="00917671"/>
    <w:rsid w:val="00923D5C"/>
    <w:rsid w:val="009278F0"/>
    <w:rsid w:val="00932C19"/>
    <w:rsid w:val="00933949"/>
    <w:rsid w:val="00946A30"/>
    <w:rsid w:val="00974925"/>
    <w:rsid w:val="00976001"/>
    <w:rsid w:val="00976DEC"/>
    <w:rsid w:val="00985865"/>
    <w:rsid w:val="00990F7A"/>
    <w:rsid w:val="00996B3C"/>
    <w:rsid w:val="009C0001"/>
    <w:rsid w:val="009F6B55"/>
    <w:rsid w:val="00A20B0A"/>
    <w:rsid w:val="00A27C16"/>
    <w:rsid w:val="00A40E23"/>
    <w:rsid w:val="00A4494C"/>
    <w:rsid w:val="00A451DC"/>
    <w:rsid w:val="00A50398"/>
    <w:rsid w:val="00A52B98"/>
    <w:rsid w:val="00A554B2"/>
    <w:rsid w:val="00A647D5"/>
    <w:rsid w:val="00A739A9"/>
    <w:rsid w:val="00A74258"/>
    <w:rsid w:val="00A757EB"/>
    <w:rsid w:val="00A85419"/>
    <w:rsid w:val="00A906A6"/>
    <w:rsid w:val="00A927CA"/>
    <w:rsid w:val="00A95F4A"/>
    <w:rsid w:val="00AA16C9"/>
    <w:rsid w:val="00AB0AAB"/>
    <w:rsid w:val="00AB5916"/>
    <w:rsid w:val="00AC761F"/>
    <w:rsid w:val="00AE397A"/>
    <w:rsid w:val="00B14138"/>
    <w:rsid w:val="00B32ACC"/>
    <w:rsid w:val="00B37174"/>
    <w:rsid w:val="00B435E1"/>
    <w:rsid w:val="00B46D74"/>
    <w:rsid w:val="00B5383C"/>
    <w:rsid w:val="00B56570"/>
    <w:rsid w:val="00B57067"/>
    <w:rsid w:val="00B664EA"/>
    <w:rsid w:val="00B840F2"/>
    <w:rsid w:val="00B95F77"/>
    <w:rsid w:val="00B97973"/>
    <w:rsid w:val="00BA385D"/>
    <w:rsid w:val="00BC4200"/>
    <w:rsid w:val="00BD2E75"/>
    <w:rsid w:val="00BE1E62"/>
    <w:rsid w:val="00BF3E8A"/>
    <w:rsid w:val="00C14E21"/>
    <w:rsid w:val="00C168C7"/>
    <w:rsid w:val="00C3354E"/>
    <w:rsid w:val="00C4249D"/>
    <w:rsid w:val="00C62D4D"/>
    <w:rsid w:val="00C75D0C"/>
    <w:rsid w:val="00C81F65"/>
    <w:rsid w:val="00CA5FBA"/>
    <w:rsid w:val="00CB34DB"/>
    <w:rsid w:val="00CC167A"/>
    <w:rsid w:val="00CC3EBC"/>
    <w:rsid w:val="00CD00E1"/>
    <w:rsid w:val="00CD71D5"/>
    <w:rsid w:val="00CE5C5C"/>
    <w:rsid w:val="00D01364"/>
    <w:rsid w:val="00D05172"/>
    <w:rsid w:val="00D148FC"/>
    <w:rsid w:val="00D257EB"/>
    <w:rsid w:val="00D31713"/>
    <w:rsid w:val="00D4191E"/>
    <w:rsid w:val="00D66967"/>
    <w:rsid w:val="00D85CE6"/>
    <w:rsid w:val="00D903B8"/>
    <w:rsid w:val="00D93366"/>
    <w:rsid w:val="00D9356A"/>
    <w:rsid w:val="00DA6F1A"/>
    <w:rsid w:val="00DB7F1F"/>
    <w:rsid w:val="00DE3369"/>
    <w:rsid w:val="00DE7CEF"/>
    <w:rsid w:val="00E0349D"/>
    <w:rsid w:val="00E14C2C"/>
    <w:rsid w:val="00E25652"/>
    <w:rsid w:val="00E36D85"/>
    <w:rsid w:val="00E4628B"/>
    <w:rsid w:val="00E5400F"/>
    <w:rsid w:val="00E7379E"/>
    <w:rsid w:val="00E8402F"/>
    <w:rsid w:val="00E947CE"/>
    <w:rsid w:val="00EB1767"/>
    <w:rsid w:val="00ED3C1A"/>
    <w:rsid w:val="00EF3899"/>
    <w:rsid w:val="00F749C3"/>
    <w:rsid w:val="00F7694A"/>
    <w:rsid w:val="00F82431"/>
    <w:rsid w:val="00F8446F"/>
    <w:rsid w:val="00F85E32"/>
    <w:rsid w:val="00F94AD6"/>
    <w:rsid w:val="00FA1E56"/>
    <w:rsid w:val="00FC121A"/>
    <w:rsid w:val="00FD741D"/>
    <w:rsid w:val="00FE0862"/>
    <w:rsid w:val="00FE13DF"/>
    <w:rsid w:val="00FE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8042"/>
  <w15:chartTrackingRefBased/>
  <w15:docId w15:val="{BB9CE8E1-48AA-497D-9C44-C652F35E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2C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865"/>
    <w:pPr>
      <w:ind w:left="720"/>
      <w:contextualSpacing/>
    </w:pPr>
  </w:style>
  <w:style w:type="paragraph" w:customStyle="1" w:styleId="Default">
    <w:name w:val="Default"/>
    <w:rsid w:val="000D63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konsbud-naglowek">
    <w:name w:val="konsbud-naglowek"/>
    <w:basedOn w:val="Domylnaczcionkaakapitu"/>
    <w:rsid w:val="00671811"/>
  </w:style>
  <w:style w:type="paragraph" w:styleId="Tekstpodstawowy2">
    <w:name w:val="Body Text 2"/>
    <w:basedOn w:val="Normalny"/>
    <w:link w:val="Tekstpodstawowy2Znak"/>
    <w:semiHidden/>
    <w:rsid w:val="004C170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1705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9E9"/>
  </w:style>
  <w:style w:type="paragraph" w:styleId="Stopka">
    <w:name w:val="footer"/>
    <w:basedOn w:val="Normalny"/>
    <w:link w:val="Stopka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9E9"/>
  </w:style>
  <w:style w:type="paragraph" w:styleId="Tekstdymka">
    <w:name w:val="Balloon Text"/>
    <w:basedOn w:val="Normalny"/>
    <w:link w:val="TekstdymkaZnak"/>
    <w:uiPriority w:val="99"/>
    <w:semiHidden/>
    <w:unhideWhenUsed/>
    <w:rsid w:val="00532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C8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32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32C86"/>
    <w:pPr>
      <w:outlineLvl w:val="9"/>
    </w:pPr>
    <w:rPr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C420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47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0DC46-5C1A-43AC-9178-A577D009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1941</Words>
  <Characters>11650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K.Jankowska</dc:creator>
  <cp:keywords/>
  <dc:description/>
  <cp:lastModifiedBy>Białołęcki Ośrodek Sportu</cp:lastModifiedBy>
  <cp:revision>2</cp:revision>
  <cp:lastPrinted>2020-02-04T08:54:00Z</cp:lastPrinted>
  <dcterms:created xsi:type="dcterms:W3CDTF">2020-04-09T12:18:00Z</dcterms:created>
  <dcterms:modified xsi:type="dcterms:W3CDTF">2020-04-09T12:18:00Z</dcterms:modified>
</cp:coreProperties>
</file>