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BDEF3" w14:textId="77777777" w:rsidR="00403A0A" w:rsidRPr="00025838" w:rsidRDefault="00EC48B8" w:rsidP="00403A0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  <w:r w:rsidR="00060FC6" w:rsidRPr="00025838">
        <w:rPr>
          <w:rFonts w:asciiTheme="minorHAnsi" w:hAnsiTheme="minorHAnsi" w:cstheme="minorHAnsi"/>
          <w:b/>
          <w:sz w:val="22"/>
          <w:szCs w:val="22"/>
        </w:rPr>
        <w:t xml:space="preserve">nr 1 </w:t>
      </w:r>
    </w:p>
    <w:p w14:paraId="3A9516A0" w14:textId="431FCAF2" w:rsidR="00403A0A" w:rsidRPr="00025838" w:rsidRDefault="00C805A2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do umowy nr </w:t>
      </w:r>
      <w:r w:rsidR="00DB0C43" w:rsidRPr="00025838">
        <w:rPr>
          <w:rFonts w:asciiTheme="minorHAnsi" w:hAnsiTheme="minorHAnsi" w:cstheme="minorHAnsi"/>
          <w:sz w:val="22"/>
          <w:szCs w:val="22"/>
        </w:rPr>
        <w:t>……………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..............  </w:t>
      </w:r>
    </w:p>
    <w:p w14:paraId="0491C5D4" w14:textId="64A2A4D3" w:rsidR="00403A0A" w:rsidRPr="00025838" w:rsidRDefault="00403A0A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z dnia</w:t>
      </w:r>
      <w:r w:rsidR="00DB0C43" w:rsidRPr="00025838">
        <w:rPr>
          <w:rFonts w:asciiTheme="minorHAnsi" w:hAnsiTheme="minorHAnsi" w:cstheme="minorHAnsi"/>
          <w:sz w:val="22"/>
          <w:szCs w:val="22"/>
        </w:rPr>
        <w:t xml:space="preserve"> ……</w:t>
      </w:r>
      <w:r w:rsidRPr="00025838">
        <w:rPr>
          <w:rFonts w:asciiTheme="minorHAnsi" w:hAnsiTheme="minorHAnsi" w:cstheme="minorHAnsi"/>
          <w:sz w:val="22"/>
          <w:szCs w:val="22"/>
        </w:rPr>
        <w:t>......... 20</w:t>
      </w:r>
      <w:r w:rsidR="00641B61" w:rsidRPr="00025838">
        <w:rPr>
          <w:rFonts w:asciiTheme="minorHAnsi" w:hAnsiTheme="minorHAnsi" w:cstheme="minorHAnsi"/>
          <w:sz w:val="22"/>
          <w:szCs w:val="22"/>
        </w:rPr>
        <w:t>2</w:t>
      </w:r>
      <w:r w:rsidR="00BC6A83" w:rsidRPr="00025838">
        <w:rPr>
          <w:rFonts w:asciiTheme="minorHAnsi" w:hAnsiTheme="minorHAnsi" w:cstheme="minorHAnsi"/>
          <w:sz w:val="22"/>
          <w:szCs w:val="22"/>
        </w:rPr>
        <w:t>5</w:t>
      </w:r>
      <w:r w:rsidRPr="00025838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675F175A" w14:textId="77777777" w:rsidR="00403A0A" w:rsidRPr="00025838" w:rsidRDefault="00403A0A" w:rsidP="00403A0A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60FC085" w14:textId="3C856C57" w:rsidR="001A61B7" w:rsidRPr="00025838" w:rsidRDefault="00403A0A" w:rsidP="004811C2">
      <w:pPr>
        <w:jc w:val="both"/>
        <w:rPr>
          <w:rFonts w:asciiTheme="minorHAnsi" w:hAnsiTheme="minorHAnsi" w:cstheme="minorHAnsi"/>
          <w:i/>
          <w:sz w:val="22"/>
          <w:szCs w:val="22"/>
        </w:rPr>
      </w:pPr>
      <w:bookmarkStart w:id="0" w:name="_Hlk495409846"/>
      <w:r w:rsidRPr="00025838">
        <w:rPr>
          <w:rFonts w:asciiTheme="minorHAnsi" w:hAnsiTheme="minorHAnsi" w:cstheme="minorHAnsi"/>
          <w:b/>
          <w:i/>
          <w:sz w:val="22"/>
          <w:szCs w:val="22"/>
        </w:rPr>
        <w:t>S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zczegółowy zakres wykonania usługi 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złożenia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po sezonie 20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24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/202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5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oraz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rozłożenia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przygotowan</w:t>
      </w:r>
      <w:r w:rsidR="007506BA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ia do użytkowania 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w sezonie 20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5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/20</w:t>
      </w:r>
      <w:r w:rsidR="00A20699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6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sztucznego lodowiska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, a także </w:t>
      </w:r>
      <w:r w:rsidR="004811C2" w:rsidRPr="00025838">
        <w:rPr>
          <w:rFonts w:asciiTheme="minorHAnsi" w:hAnsiTheme="minorHAnsi" w:cstheme="minorHAnsi"/>
          <w:b/>
          <w:i/>
          <w:sz w:val="22"/>
          <w:szCs w:val="22"/>
        </w:rPr>
        <w:t>przeprowadzenie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przeglądów konserwacyjnych </w:t>
      </w:r>
      <w:proofErr w:type="spellStart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>rolby</w:t>
      </w:r>
      <w:proofErr w:type="spellEnd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WM 1700 MINI, agregatu mrożącego Blue Box Zeta ECHOS i instalacji mrożącej, znajdujących się na terenie Białołęckiego Ośrodka Sportu w Warszawie przy ul. Strumykowej 21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.</w:t>
      </w:r>
    </w:p>
    <w:bookmarkEnd w:id="0"/>
    <w:p w14:paraId="65598C93" w14:textId="77777777" w:rsidR="001A61B7" w:rsidRPr="00025838" w:rsidRDefault="001A61B7" w:rsidP="00433659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14:paraId="3772D093" w14:textId="2A3242C8" w:rsidR="00EC48B8" w:rsidRPr="00025838" w:rsidRDefault="00403A0A" w:rsidP="00403A0A">
      <w:pPr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S</w:t>
      </w:r>
      <w:r w:rsidR="00EC48B8" w:rsidRPr="00025838">
        <w:rPr>
          <w:rFonts w:asciiTheme="minorHAnsi" w:hAnsiTheme="minorHAnsi" w:cstheme="minorHAnsi"/>
          <w:sz w:val="22"/>
          <w:szCs w:val="22"/>
        </w:rPr>
        <w:t>zczegółowy zakres czynności:</w:t>
      </w:r>
    </w:p>
    <w:p w14:paraId="4E0FE10F" w14:textId="71CAA54D" w:rsidR="00035786" w:rsidRPr="00025838" w:rsidRDefault="00035786" w:rsidP="00035786">
      <w:pPr>
        <w:pStyle w:val="Tytu"/>
        <w:widowControl w:val="0"/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Pr="00025838">
        <w:rPr>
          <w:rFonts w:asciiTheme="minorHAnsi" w:hAnsiTheme="minorHAnsi" w:cstheme="minorHAnsi"/>
          <w:b/>
          <w:bCs/>
          <w:sz w:val="22"/>
          <w:szCs w:val="22"/>
        </w:rPr>
        <w:t>Usługa złożenia lodowiska obejmuje:</w:t>
      </w:r>
    </w:p>
    <w:p w14:paraId="5239E31A" w14:textId="1153E22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i składowanie w kontenerach szatniowych band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1CA3071" w14:textId="3360651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podestów, najazdów i zwinięcie gum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4B12A48" w14:textId="0CAF2659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wypompowanie glikolu z instalacji do zbiorników w celu jego przechowywania zgodnie z dokumentacja techniczną sztucznego lodowiska</w:t>
      </w:r>
      <w:r w:rsidR="00353F86">
        <w:rPr>
          <w:rFonts w:asciiTheme="minorHAnsi" w:hAnsiTheme="minorHAnsi" w:cstheme="minorHAnsi"/>
          <w:sz w:val="22"/>
          <w:szCs w:val="22"/>
        </w:rPr>
        <w:t>;</w:t>
      </w:r>
      <w:r w:rsidR="00035786" w:rsidRPr="000258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6BAFCDB7" w14:textId="6A557FB8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zwinięcie oraz zabezpieczenie orurowania</w:t>
      </w:r>
      <w:r w:rsidR="00353F86">
        <w:rPr>
          <w:rFonts w:asciiTheme="minorHAnsi" w:hAnsiTheme="minorHAnsi" w:cstheme="minorHAnsi"/>
          <w:sz w:val="22"/>
          <w:szCs w:val="22"/>
        </w:rPr>
        <w:t xml:space="preserve"> </w:t>
      </w:r>
      <w:r w:rsidR="00353F86" w:rsidRPr="00025838">
        <w:rPr>
          <w:rFonts w:asciiTheme="minorHAnsi" w:hAnsiTheme="minorHAnsi" w:cstheme="minorHAnsi"/>
          <w:color w:val="000000"/>
          <w:sz w:val="22"/>
          <w:szCs w:val="22"/>
        </w:rPr>
        <w:t>(maty gumowe EPDM);</w:t>
      </w:r>
    </w:p>
    <w:p w14:paraId="6538C5F9" w14:textId="77777777" w:rsidR="00035786" w:rsidRPr="00025838" w:rsidRDefault="00035786" w:rsidP="00403A0A">
      <w:pPr>
        <w:rPr>
          <w:rFonts w:asciiTheme="minorHAnsi" w:hAnsiTheme="minorHAnsi" w:cstheme="minorHAnsi"/>
          <w:sz w:val="22"/>
          <w:szCs w:val="22"/>
        </w:rPr>
      </w:pPr>
    </w:p>
    <w:p w14:paraId="4AB863D4" w14:textId="22286911" w:rsidR="004B1DE1" w:rsidRPr="00025838" w:rsidRDefault="00586108" w:rsidP="000357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Usługa rozłożenia lodowiska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CF1808A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>zagęszczenie i wypoziomowanie piasku;</w:t>
      </w:r>
    </w:p>
    <w:p w14:paraId="47DD0918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ułożenie folii;</w:t>
      </w:r>
    </w:p>
    <w:p w14:paraId="05B2CB3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orurowania (maty gumowe EPDM);</w:t>
      </w:r>
    </w:p>
    <w:p w14:paraId="3729D8B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napełnienie instalacji czynnikiem chłodzącym;</w:t>
      </w:r>
    </w:p>
    <w:p w14:paraId="5B6C9E8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sprawdzenie szczelności instalacji mrożącej (w razie stwierdzenia nieszczelności uszczelnienie instalacji);</w:t>
      </w:r>
    </w:p>
    <w:p w14:paraId="71099E84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ustawienie band lodowiska;</w:t>
      </w:r>
    </w:p>
    <w:p w14:paraId="19131E20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mat gumowych;</w:t>
      </w:r>
    </w:p>
    <w:p w14:paraId="0D7761F5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wykonanie podestu wzdłuż jednego całego boku lodowiska (od strony kontenerów) ze sklejki wodoodpornej grubości 21mm i kantówki impregnowanej 9x9cm </w:t>
      </w:r>
    </w:p>
    <w:p w14:paraId="37F5AD8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przygotowanie najazdu na płytę lodowiska dla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670FC0E1" w14:textId="154DFCDC" w:rsidR="00E643FC" w:rsidRPr="00025838" w:rsidRDefault="00E643FC" w:rsidP="00E643FC">
      <w:pPr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   2.10. uruchomienie agregatu mrożącego;</w:t>
      </w:r>
    </w:p>
    <w:p w14:paraId="62675C97" w14:textId="58775E2E" w:rsidR="00E643FC" w:rsidRPr="00025838" w:rsidRDefault="00E643FC" w:rsidP="00E643FC">
      <w:pPr>
        <w:ind w:left="142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2.11. wytworzenie tafli lodowej (mrożenie nie wcześniej niż od dnia </w:t>
      </w:r>
      <w:r w:rsidRPr="00353F86">
        <w:rPr>
          <w:rFonts w:asciiTheme="minorHAnsi" w:hAnsiTheme="minorHAnsi" w:cstheme="minorHAnsi"/>
          <w:sz w:val="22"/>
          <w:szCs w:val="22"/>
        </w:rPr>
        <w:t>1 listopada 202</w:t>
      </w:r>
      <w:r w:rsidR="00EE271A" w:rsidRPr="00353F86">
        <w:rPr>
          <w:rFonts w:asciiTheme="minorHAnsi" w:hAnsiTheme="minorHAnsi" w:cstheme="minorHAnsi"/>
          <w:sz w:val="22"/>
          <w:szCs w:val="22"/>
        </w:rPr>
        <w:t>5</w:t>
      </w:r>
      <w:r w:rsidRPr="00353F86">
        <w:rPr>
          <w:rFonts w:asciiTheme="minorHAnsi" w:hAnsiTheme="minorHAnsi" w:cstheme="minorHAnsi"/>
          <w:sz w:val="22"/>
          <w:szCs w:val="22"/>
        </w:rPr>
        <w:t xml:space="preserve"> </w:t>
      </w:r>
      <w:r w:rsidRPr="00025838">
        <w:rPr>
          <w:rFonts w:asciiTheme="minorHAnsi" w:hAnsiTheme="minorHAnsi" w:cstheme="minorHAnsi"/>
          <w:sz w:val="22"/>
          <w:szCs w:val="22"/>
        </w:rPr>
        <w:t>r.)</w:t>
      </w:r>
    </w:p>
    <w:p w14:paraId="61404640" w14:textId="77777777" w:rsidR="00492A38" w:rsidRPr="00025838" w:rsidRDefault="00492A38" w:rsidP="00652473">
      <w:pPr>
        <w:ind w:firstLine="142"/>
        <w:rPr>
          <w:rFonts w:asciiTheme="minorHAnsi" w:hAnsiTheme="minorHAnsi" w:cstheme="minorHAnsi"/>
          <w:sz w:val="22"/>
          <w:szCs w:val="22"/>
        </w:rPr>
      </w:pPr>
    </w:p>
    <w:p w14:paraId="3D6B0740" w14:textId="0899F8C9" w:rsidR="006B7C79" w:rsidRPr="00025838" w:rsidRDefault="006B7C79" w:rsidP="00652473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Zakres przeglądów konserwacyjnych i napraw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E0202AF" w14:textId="70A29FAD" w:rsidR="006B7C79" w:rsidRPr="00025838" w:rsidRDefault="00652473" w:rsidP="007E6C99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przedsezonowy przegląd serwisowy agregatu mrożącego Blue Box Zeta </w:t>
      </w:r>
      <w:proofErr w:type="spellStart"/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>Echos</w:t>
      </w:r>
      <w:proofErr w:type="spellEnd"/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24.4R410AST1P;</w:t>
      </w:r>
    </w:p>
    <w:p w14:paraId="3E2DC4A6" w14:textId="6E783BD9" w:rsidR="006B7C79" w:rsidRPr="00025838" w:rsidRDefault="00652473" w:rsidP="007E6C99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>przedsezonowy przegląd konserwacyjn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y </w:t>
      </w:r>
      <w:proofErr w:type="spellStart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WM 1700 MINI nr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0430</w:t>
      </w:r>
      <w:r w:rsidR="007E6C9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wraz z   wymianą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>zużytych materiałów, części eksploatacyjnych lub zamiennych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oraz naostrzeniem i regulacją noża </w:t>
      </w:r>
      <w:proofErr w:type="spellStart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7CDDDC4F" w14:textId="4DEFA2BF" w:rsidR="006A0160" w:rsidRPr="00025838" w:rsidRDefault="006A0160" w:rsidP="007E6C99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naprawy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ewentualnych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nieszczelności instalacji mrożącej;</w:t>
      </w:r>
    </w:p>
    <w:p w14:paraId="6659B1E4" w14:textId="61B19476" w:rsidR="006A0160" w:rsidRDefault="006A0160" w:rsidP="007E6C99">
      <w:pPr>
        <w:pStyle w:val="Akapitzlist"/>
        <w:numPr>
          <w:ilvl w:val="1"/>
          <w:numId w:val="1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>wykonane przeglądy urządzeń zostaną potwierdzone protokołami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zawierającymi wykaz wymienionych</w:t>
      </w:r>
      <w:r w:rsidR="007506BA"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>materiałów,</w:t>
      </w:r>
      <w:r w:rsidR="007506BA"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>części eksploatacyjnych lub zamiennych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EA9810B" w14:textId="77777777" w:rsidR="00353F86" w:rsidRPr="00025838" w:rsidRDefault="00353F86" w:rsidP="00353F86">
      <w:pPr>
        <w:pStyle w:val="Akapitzlist"/>
        <w:ind w:left="660"/>
        <w:rPr>
          <w:rFonts w:asciiTheme="minorHAnsi" w:hAnsiTheme="minorHAnsi" w:cstheme="minorHAnsi"/>
          <w:color w:val="000000"/>
          <w:sz w:val="22"/>
          <w:szCs w:val="22"/>
        </w:rPr>
      </w:pPr>
    </w:p>
    <w:p w14:paraId="1A0A66F3" w14:textId="77777777" w:rsidR="004B1DE1" w:rsidRPr="00025838" w:rsidRDefault="00460398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Uwagi dodatkowe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C1C3A11" w14:textId="77777777" w:rsidR="004B1DE1" w:rsidRPr="00025838" w:rsidRDefault="006B7C79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Pracownicy 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Wykonawcy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wyznaczeni do obsługi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muszą legitymować się uprawnieniami (dokumentem poświadczającym ukończenie szkolenia) do obsługi maszyny.</w:t>
      </w:r>
    </w:p>
    <w:p w14:paraId="01EC6417" w14:textId="77777777" w:rsidR="00460398" w:rsidRPr="00025838" w:rsidRDefault="00460398" w:rsidP="00403A0A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</w:pP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Wykonawca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zobowiązuje się przy wykonywaniu ww. prac, do przestrzegania zasad BHP </w:t>
      </w:r>
      <w:r w:rsidR="00F30BFE"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br/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i ponosi wyłączną odpowiedzialność za ewentualne wypadki związane z wykonywanymi przez pracowników </w:t>
      </w: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Wykonawcy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czynnościami na terenie Białołęckiego Ośrodka Sportu.</w:t>
      </w:r>
    </w:p>
    <w:p w14:paraId="64C86586" w14:textId="00207B82" w:rsidR="00F4111E" w:rsidRPr="00025838" w:rsidRDefault="00B730CB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wszelkie prace związane z realizacją umowy 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>zostan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rzez osoby posiadające stosowne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uprawnienia i wiedzę oraz zapewniające wysoką jakość wykonania przedmiotu zamówienia</w:t>
      </w:r>
      <w:r w:rsidR="00433659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sposób bezpieczny dla osób i mienia znajdujących się na terenie Białołęckiego Ośrodka Sportu oraz metodą nie wymagającą wyłączenia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 z </w:t>
      </w:r>
      <w:r w:rsidR="00F30BFE" w:rsidRPr="00025838">
        <w:rPr>
          <w:rFonts w:asciiTheme="minorHAnsi" w:hAnsiTheme="minorHAnsi" w:cstheme="minorHAnsi"/>
          <w:color w:val="000000"/>
          <w:sz w:val="22"/>
          <w:szCs w:val="22"/>
        </w:rPr>
        <w:t>jego statutowej działalności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uzgodnionych z zamawiającym godzinach pracy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lastRenderedPageBreak/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środka. </w:t>
      </w:r>
      <w:r w:rsidR="00F4111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wszelkie czynn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ości związane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z zastosowanie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środków chemicznych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(np. napełnianie instalacji lodowiska czynnikiem chłodzącym) 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>zostaną przeprowadzone</w:t>
      </w:r>
      <w:r w:rsidR="008B597F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 sposób zapewniający bezpieczeństwo dla środowiska naturalnego.</w:t>
      </w:r>
    </w:p>
    <w:p w14:paraId="76EBB519" w14:textId="77777777" w:rsidR="00253549" w:rsidRPr="00025838" w:rsidRDefault="00253549" w:rsidP="00403A0A">
      <w:pPr>
        <w:rPr>
          <w:rFonts w:asciiTheme="minorHAnsi" w:hAnsiTheme="minorHAnsi" w:cstheme="minorHAnsi"/>
          <w:sz w:val="22"/>
          <w:szCs w:val="22"/>
        </w:rPr>
      </w:pPr>
    </w:p>
    <w:p w14:paraId="4B8F74BF" w14:textId="77777777" w:rsidR="00A1059E" w:rsidRPr="00025838" w:rsidRDefault="00A1059E" w:rsidP="00403A0A">
      <w:pPr>
        <w:rPr>
          <w:rFonts w:asciiTheme="minorHAnsi" w:hAnsiTheme="minorHAnsi" w:cstheme="minorHAnsi"/>
          <w:sz w:val="22"/>
          <w:szCs w:val="22"/>
        </w:rPr>
      </w:pPr>
    </w:p>
    <w:p w14:paraId="597E962E" w14:textId="3C781666" w:rsidR="001A61B7" w:rsidRPr="00025838" w:rsidRDefault="001A61B7" w:rsidP="00895151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  <w:t>WYKONAWCA</w:t>
      </w:r>
    </w:p>
    <w:sectPr w:rsidR="001A61B7" w:rsidRPr="00025838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3574B" w14:textId="77777777" w:rsidR="00EC7A41" w:rsidRDefault="00EC7A41">
      <w:r>
        <w:separator/>
      </w:r>
    </w:p>
  </w:endnote>
  <w:endnote w:type="continuationSeparator" w:id="0">
    <w:p w14:paraId="31CFA129" w14:textId="77777777" w:rsidR="00EC7A41" w:rsidRDefault="00EC7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FF431" w14:textId="77777777" w:rsidR="00EC7A41" w:rsidRDefault="00EC7A41">
      <w:r>
        <w:separator/>
      </w:r>
    </w:p>
  </w:footnote>
  <w:footnote w:type="continuationSeparator" w:id="0">
    <w:p w14:paraId="0E42938F" w14:textId="77777777" w:rsidR="00EC7A41" w:rsidRDefault="00EC7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5333DB"/>
    <w:multiLevelType w:val="multilevel"/>
    <w:tmpl w:val="3E860E2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2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056E"/>
    <w:multiLevelType w:val="multilevel"/>
    <w:tmpl w:val="0BAC2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3B40B84"/>
    <w:multiLevelType w:val="multilevel"/>
    <w:tmpl w:val="122ED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498388D"/>
    <w:multiLevelType w:val="multilevel"/>
    <w:tmpl w:val="64A227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534847357">
    <w:abstractNumId w:val="12"/>
  </w:num>
  <w:num w:numId="2" w16cid:durableId="1445535304">
    <w:abstractNumId w:val="10"/>
  </w:num>
  <w:num w:numId="3" w16cid:durableId="64308297">
    <w:abstractNumId w:val="9"/>
  </w:num>
  <w:num w:numId="4" w16cid:durableId="907810190">
    <w:abstractNumId w:val="6"/>
  </w:num>
  <w:num w:numId="5" w16cid:durableId="1870951883">
    <w:abstractNumId w:val="8"/>
  </w:num>
  <w:num w:numId="6" w16cid:durableId="178468888">
    <w:abstractNumId w:val="2"/>
  </w:num>
  <w:num w:numId="7" w16cid:durableId="505872667">
    <w:abstractNumId w:val="16"/>
  </w:num>
  <w:num w:numId="8" w16cid:durableId="418252950">
    <w:abstractNumId w:val="3"/>
  </w:num>
  <w:num w:numId="9" w16cid:durableId="1597055976">
    <w:abstractNumId w:val="15"/>
  </w:num>
  <w:num w:numId="10" w16cid:durableId="300313213">
    <w:abstractNumId w:val="5"/>
  </w:num>
  <w:num w:numId="11" w16cid:durableId="2105877787">
    <w:abstractNumId w:val="0"/>
  </w:num>
  <w:num w:numId="12" w16cid:durableId="857157156">
    <w:abstractNumId w:val="11"/>
  </w:num>
  <w:num w:numId="13" w16cid:durableId="1425880195">
    <w:abstractNumId w:val="4"/>
  </w:num>
  <w:num w:numId="14" w16cid:durableId="17580206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6353555">
    <w:abstractNumId w:val="1"/>
  </w:num>
  <w:num w:numId="16" w16cid:durableId="430780777">
    <w:abstractNumId w:val="13"/>
  </w:num>
  <w:num w:numId="17" w16cid:durableId="551693056">
    <w:abstractNumId w:val="7"/>
  </w:num>
  <w:num w:numId="18" w16cid:durableId="716470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25838"/>
    <w:rsid w:val="00030DE6"/>
    <w:rsid w:val="00035786"/>
    <w:rsid w:val="00060FC6"/>
    <w:rsid w:val="000A6A54"/>
    <w:rsid w:val="000C4A6A"/>
    <w:rsid w:val="000D3BDF"/>
    <w:rsid w:val="000D629E"/>
    <w:rsid w:val="00177292"/>
    <w:rsid w:val="00182BC8"/>
    <w:rsid w:val="001841C1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F545A"/>
    <w:rsid w:val="002F63B0"/>
    <w:rsid w:val="00316853"/>
    <w:rsid w:val="003253BD"/>
    <w:rsid w:val="00335117"/>
    <w:rsid w:val="00335E70"/>
    <w:rsid w:val="0034215B"/>
    <w:rsid w:val="00350C74"/>
    <w:rsid w:val="00353F86"/>
    <w:rsid w:val="00356537"/>
    <w:rsid w:val="00397024"/>
    <w:rsid w:val="003A04CA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66784"/>
    <w:rsid w:val="004811C2"/>
    <w:rsid w:val="00492A38"/>
    <w:rsid w:val="0049400E"/>
    <w:rsid w:val="004A05CD"/>
    <w:rsid w:val="004B0650"/>
    <w:rsid w:val="004B1DE1"/>
    <w:rsid w:val="004B1E54"/>
    <w:rsid w:val="004B4AB3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1B61"/>
    <w:rsid w:val="0064245B"/>
    <w:rsid w:val="00645CA6"/>
    <w:rsid w:val="00652473"/>
    <w:rsid w:val="00655626"/>
    <w:rsid w:val="00655A57"/>
    <w:rsid w:val="00674B72"/>
    <w:rsid w:val="00693949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80A75"/>
    <w:rsid w:val="0079076D"/>
    <w:rsid w:val="007B5ABF"/>
    <w:rsid w:val="007B6E25"/>
    <w:rsid w:val="007D7D9B"/>
    <w:rsid w:val="007E571A"/>
    <w:rsid w:val="007E6C99"/>
    <w:rsid w:val="007F5F65"/>
    <w:rsid w:val="008161B8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37E4"/>
    <w:rsid w:val="008D4CBE"/>
    <w:rsid w:val="008D54D9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52009"/>
    <w:rsid w:val="00A5381C"/>
    <w:rsid w:val="00A87EEE"/>
    <w:rsid w:val="00AD0919"/>
    <w:rsid w:val="00AE6ECB"/>
    <w:rsid w:val="00B00EC1"/>
    <w:rsid w:val="00B07D2F"/>
    <w:rsid w:val="00B15243"/>
    <w:rsid w:val="00B730CB"/>
    <w:rsid w:val="00B77A0C"/>
    <w:rsid w:val="00BA7DA7"/>
    <w:rsid w:val="00BB3145"/>
    <w:rsid w:val="00BC6A83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C84987"/>
    <w:rsid w:val="00D033CE"/>
    <w:rsid w:val="00D2291D"/>
    <w:rsid w:val="00D53285"/>
    <w:rsid w:val="00D6445A"/>
    <w:rsid w:val="00D66FF3"/>
    <w:rsid w:val="00D7525D"/>
    <w:rsid w:val="00D8486F"/>
    <w:rsid w:val="00D85128"/>
    <w:rsid w:val="00D90227"/>
    <w:rsid w:val="00D9036F"/>
    <w:rsid w:val="00DB027A"/>
    <w:rsid w:val="00DB0C43"/>
    <w:rsid w:val="00DB7AF9"/>
    <w:rsid w:val="00DF0A4F"/>
    <w:rsid w:val="00DF5090"/>
    <w:rsid w:val="00E01FE9"/>
    <w:rsid w:val="00E25950"/>
    <w:rsid w:val="00E26B2B"/>
    <w:rsid w:val="00E271AC"/>
    <w:rsid w:val="00E36038"/>
    <w:rsid w:val="00E41460"/>
    <w:rsid w:val="00E643FC"/>
    <w:rsid w:val="00E745D8"/>
    <w:rsid w:val="00E90272"/>
    <w:rsid w:val="00EB270C"/>
    <w:rsid w:val="00EB42BC"/>
    <w:rsid w:val="00EC48B8"/>
    <w:rsid w:val="00EC7A41"/>
    <w:rsid w:val="00ED296E"/>
    <w:rsid w:val="00EE271A"/>
    <w:rsid w:val="00EF721C"/>
    <w:rsid w:val="00F05691"/>
    <w:rsid w:val="00F11126"/>
    <w:rsid w:val="00F30BFE"/>
    <w:rsid w:val="00F341D3"/>
    <w:rsid w:val="00F4111E"/>
    <w:rsid w:val="00F4135D"/>
    <w:rsid w:val="00F4276E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locked/>
    <w:rsid w:val="0003578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5786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64725-FEF8-40E7-8842-6F235AE3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Jarosław Kaczorowski</cp:lastModifiedBy>
  <cp:revision>29</cp:revision>
  <cp:lastPrinted>2019-08-28T13:25:00Z</cp:lastPrinted>
  <dcterms:created xsi:type="dcterms:W3CDTF">2019-08-28T13:24:00Z</dcterms:created>
  <dcterms:modified xsi:type="dcterms:W3CDTF">2025-01-31T10:44:00Z</dcterms:modified>
</cp:coreProperties>
</file>